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71" w:rsidRDefault="00A15B71" w:rsidP="00A15B71">
      <w:pPr>
        <w:rPr>
          <w:b/>
          <w:sz w:val="28"/>
          <w:szCs w:val="28"/>
        </w:rPr>
      </w:pPr>
    </w:p>
    <w:p w:rsidR="00F029CF" w:rsidRPr="00283C87" w:rsidRDefault="00A15B71" w:rsidP="00F029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F029CF" w:rsidRPr="00283C87">
        <w:rPr>
          <w:b/>
          <w:sz w:val="28"/>
          <w:szCs w:val="28"/>
        </w:rPr>
        <w:t xml:space="preserve"> БУРМИСТРОВСКОГО СЕЛЬСОВЕТА</w:t>
      </w:r>
    </w:p>
    <w:p w:rsidR="00F029CF" w:rsidRPr="00283C87" w:rsidRDefault="00F029CF" w:rsidP="00F029CF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F029CF" w:rsidRDefault="00F029CF" w:rsidP="00F029CF">
      <w:pPr>
        <w:jc w:val="center"/>
        <w:rPr>
          <w:b/>
          <w:sz w:val="28"/>
          <w:szCs w:val="28"/>
        </w:rPr>
      </w:pPr>
    </w:p>
    <w:p w:rsidR="00F029CF" w:rsidRDefault="00F029CF" w:rsidP="00F029CF">
      <w:pPr>
        <w:jc w:val="center"/>
        <w:rPr>
          <w:b/>
          <w:sz w:val="28"/>
          <w:szCs w:val="28"/>
        </w:rPr>
      </w:pPr>
    </w:p>
    <w:p w:rsidR="00F029CF" w:rsidRPr="00283C87" w:rsidRDefault="00F029CF" w:rsidP="00F029CF">
      <w:pPr>
        <w:jc w:val="center"/>
        <w:rPr>
          <w:b/>
          <w:sz w:val="28"/>
          <w:szCs w:val="28"/>
        </w:rPr>
      </w:pPr>
    </w:p>
    <w:p w:rsidR="00F029CF" w:rsidRPr="00254E61" w:rsidRDefault="00F029CF" w:rsidP="00F029CF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F029CF" w:rsidRPr="00283C87" w:rsidRDefault="00F029CF" w:rsidP="00F029CF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F029CF" w:rsidRPr="00254E61" w:rsidRDefault="00F029CF" w:rsidP="00F029CF">
      <w:pPr>
        <w:rPr>
          <w:sz w:val="32"/>
          <w:szCs w:val="32"/>
        </w:rPr>
      </w:pPr>
    </w:p>
    <w:p w:rsidR="00F029CF" w:rsidRPr="00A922FF" w:rsidRDefault="00ED694D" w:rsidP="00F029C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13.09</w:t>
      </w:r>
      <w:r w:rsidR="00F029CF">
        <w:rPr>
          <w:sz w:val="32"/>
          <w:szCs w:val="32"/>
          <w:u w:val="single"/>
        </w:rPr>
        <w:t>.</w:t>
      </w:r>
      <w:r w:rsidR="00F029CF" w:rsidRPr="00677844">
        <w:rPr>
          <w:sz w:val="32"/>
          <w:szCs w:val="32"/>
          <w:u w:val="single"/>
        </w:rPr>
        <w:t>201</w:t>
      </w:r>
      <w:r w:rsidR="00F029CF">
        <w:rPr>
          <w:sz w:val="32"/>
          <w:szCs w:val="32"/>
          <w:u w:val="single"/>
        </w:rPr>
        <w:t>1</w:t>
      </w:r>
      <w:r w:rsidR="00F029CF" w:rsidRPr="00677844">
        <w:rPr>
          <w:sz w:val="32"/>
          <w:szCs w:val="32"/>
        </w:rPr>
        <w:t xml:space="preserve">   № </w:t>
      </w:r>
      <w:r w:rsidR="00A15B71" w:rsidRPr="00A15B71">
        <w:rPr>
          <w:sz w:val="32"/>
          <w:szCs w:val="32"/>
          <w:u w:val="single"/>
        </w:rPr>
        <w:t>31</w:t>
      </w:r>
    </w:p>
    <w:p w:rsidR="00F029CF" w:rsidRPr="00F029CF" w:rsidRDefault="00F029CF" w:rsidP="00F029CF">
      <w:pPr>
        <w:rPr>
          <w:b/>
          <w:sz w:val="28"/>
          <w:szCs w:val="28"/>
        </w:rPr>
      </w:pP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Об утверждении нормативно-правовых актов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администрации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F029CF">
        <w:rPr>
          <w:sz w:val="28"/>
          <w:szCs w:val="28"/>
        </w:rPr>
        <w:t xml:space="preserve">,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F029CF">
        <w:rPr>
          <w:sz w:val="28"/>
          <w:szCs w:val="28"/>
        </w:rPr>
        <w:t>необходимых</w:t>
      </w:r>
      <w:proofErr w:type="gramEnd"/>
      <w:r w:rsidRPr="00F029CF">
        <w:rPr>
          <w:sz w:val="28"/>
          <w:szCs w:val="28"/>
        </w:rPr>
        <w:t xml:space="preserve"> для реализации Федерального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закона от 08.05.2010 № 83-ФЗ «О внесении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изменений в </w:t>
      </w:r>
      <w:proofErr w:type="gramStart"/>
      <w:r w:rsidRPr="00F029CF">
        <w:rPr>
          <w:sz w:val="28"/>
          <w:szCs w:val="28"/>
        </w:rPr>
        <w:t>отдельные</w:t>
      </w:r>
      <w:proofErr w:type="gramEnd"/>
      <w:r w:rsidRPr="00F029CF">
        <w:rPr>
          <w:sz w:val="28"/>
          <w:szCs w:val="28"/>
        </w:rPr>
        <w:t xml:space="preserve"> законодательные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акты РФ в связи с совершенствованием </w:t>
      </w:r>
    </w:p>
    <w:p w:rsid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 xml:space="preserve">правового положения </w:t>
      </w:r>
      <w:proofErr w:type="gramStart"/>
      <w:r w:rsidRPr="00F029CF">
        <w:rPr>
          <w:sz w:val="28"/>
          <w:szCs w:val="28"/>
        </w:rPr>
        <w:t>государственных</w:t>
      </w:r>
      <w:proofErr w:type="gramEnd"/>
      <w:r w:rsidRPr="00F029CF">
        <w:rPr>
          <w:sz w:val="28"/>
          <w:szCs w:val="28"/>
        </w:rPr>
        <w:t xml:space="preserve"> </w:t>
      </w:r>
    </w:p>
    <w:p w:rsidR="00F029CF" w:rsidRPr="00F029CF" w:rsidRDefault="00F029CF" w:rsidP="00F029CF">
      <w:pPr>
        <w:widowControl w:val="0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rPr>
          <w:sz w:val="28"/>
          <w:szCs w:val="28"/>
        </w:rPr>
      </w:pPr>
      <w:r w:rsidRPr="00F029CF">
        <w:rPr>
          <w:sz w:val="28"/>
          <w:szCs w:val="28"/>
        </w:rPr>
        <w:t>(муниципальных) учреждений»</w:t>
      </w:r>
    </w:p>
    <w:p w:rsidR="00F029CF" w:rsidRPr="00C70970" w:rsidRDefault="00F029CF" w:rsidP="00F029CF">
      <w:pPr>
        <w:pStyle w:val="a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shd w:val="solid" w:color="FFFFFF" w:fill="FFFFFF"/>
        <w:rPr>
          <w:rFonts w:ascii="Times New Roman" w:hAnsi="Times New Roman"/>
          <w:sz w:val="28"/>
          <w:szCs w:val="28"/>
        </w:rPr>
      </w:pPr>
    </w:p>
    <w:p w:rsidR="00C70970" w:rsidRDefault="00B72A86" w:rsidP="00C7097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gramStart"/>
      <w:r w:rsidR="00C70970" w:rsidRPr="00C70970">
        <w:rPr>
          <w:sz w:val="28"/>
          <w:szCs w:val="28"/>
        </w:rPr>
        <w:t xml:space="preserve">В связи с вступлением в силу с 01.07.2012 года Федерального закона от 08.05.2010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учреждений» и с целью </w:t>
      </w:r>
      <w:r w:rsidR="00C70970" w:rsidRPr="00C70970">
        <w:rPr>
          <w:bCs/>
          <w:sz w:val="28"/>
          <w:szCs w:val="28"/>
        </w:rPr>
        <w:t>создания правовых оснований для повышения доступности и качества муниципальных, предоставляемых муниципальными учреждениями услуг, а также повышение эффективности деятельности самих учреждений</w:t>
      </w:r>
      <w:proofErr w:type="gramEnd"/>
    </w:p>
    <w:p w:rsidR="00C70970" w:rsidRPr="00C70970" w:rsidRDefault="00C70970" w:rsidP="00C7097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</w:p>
    <w:p w:rsidR="00C70970" w:rsidRDefault="00C70970" w:rsidP="00C709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B72A86">
        <w:rPr>
          <w:b/>
          <w:bCs/>
          <w:sz w:val="28"/>
          <w:szCs w:val="28"/>
        </w:rPr>
        <w:t>ПОСТАНОВЛЯЮ:</w:t>
      </w:r>
    </w:p>
    <w:p w:rsidR="00B72A86" w:rsidRPr="00B72A86" w:rsidRDefault="00B72A86" w:rsidP="00C7097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C70970" w:rsidRPr="00C70970" w:rsidRDefault="00B72A86" w:rsidP="00C709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</w:t>
      </w:r>
      <w:r w:rsidR="00C70970" w:rsidRPr="00C70970">
        <w:rPr>
          <w:bCs/>
          <w:sz w:val="28"/>
          <w:szCs w:val="28"/>
        </w:rPr>
        <w:t xml:space="preserve">1. Утвердить перечень </w:t>
      </w:r>
      <w:r w:rsidR="00C70970" w:rsidRPr="00C70970">
        <w:rPr>
          <w:sz w:val="28"/>
          <w:szCs w:val="28"/>
        </w:rPr>
        <w:t xml:space="preserve">нормативно-правовых актов администрации </w:t>
      </w:r>
      <w:proofErr w:type="spellStart"/>
      <w:r w:rsidR="00C70970" w:rsidRPr="00C70970">
        <w:rPr>
          <w:sz w:val="28"/>
          <w:szCs w:val="28"/>
        </w:rPr>
        <w:t>Бурмистровского</w:t>
      </w:r>
      <w:proofErr w:type="spellEnd"/>
      <w:r w:rsidR="00C70970" w:rsidRPr="00C70970">
        <w:rPr>
          <w:sz w:val="28"/>
          <w:szCs w:val="28"/>
        </w:rPr>
        <w:t xml:space="preserve"> сельсовета, необходимых для реализации Федерального закона от 08.05.2010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учреждений» (приложение).</w:t>
      </w:r>
    </w:p>
    <w:p w:rsidR="00C70970" w:rsidRPr="00C70970" w:rsidRDefault="00B72A86" w:rsidP="00C7097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70970" w:rsidRPr="00C70970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 w:rsidR="00C70970" w:rsidRPr="00C70970">
        <w:rPr>
          <w:sz w:val="28"/>
          <w:szCs w:val="28"/>
        </w:rPr>
        <w:t>Контроль за</w:t>
      </w:r>
      <w:proofErr w:type="gramEnd"/>
      <w:r w:rsidR="00C70970" w:rsidRPr="00C70970">
        <w:rPr>
          <w:sz w:val="28"/>
          <w:szCs w:val="28"/>
        </w:rPr>
        <w:t xml:space="preserve"> исполнением постановления оставляю за собой.</w:t>
      </w:r>
    </w:p>
    <w:p w:rsidR="00C70970" w:rsidRDefault="00C70970" w:rsidP="00C70970">
      <w:pPr>
        <w:widowControl w:val="0"/>
        <w:autoSpaceDE w:val="0"/>
        <w:autoSpaceDN w:val="0"/>
        <w:adjustRightInd w:val="0"/>
        <w:rPr>
          <w:szCs w:val="28"/>
        </w:rPr>
      </w:pPr>
    </w:p>
    <w:p w:rsidR="00F029CF" w:rsidRDefault="00F029CF" w:rsidP="00F029C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029CF" w:rsidRDefault="00F029CF" w:rsidP="00F029CF">
      <w:pPr>
        <w:jc w:val="both"/>
        <w:rPr>
          <w:sz w:val="28"/>
          <w:szCs w:val="28"/>
        </w:rPr>
      </w:pPr>
    </w:p>
    <w:p w:rsidR="00F029CF" w:rsidRPr="00283C87" w:rsidRDefault="00F029CF" w:rsidP="00F029CF">
      <w:pPr>
        <w:jc w:val="both"/>
        <w:rPr>
          <w:sz w:val="28"/>
          <w:szCs w:val="28"/>
        </w:rPr>
      </w:pPr>
    </w:p>
    <w:p w:rsidR="00F029CF" w:rsidRPr="00283C87" w:rsidRDefault="00F029CF" w:rsidP="00F029CF">
      <w:pPr>
        <w:jc w:val="both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 xml:space="preserve">Глава </w:t>
      </w:r>
      <w:proofErr w:type="spellStart"/>
      <w:r w:rsidRPr="00283C87">
        <w:rPr>
          <w:b/>
          <w:sz w:val="28"/>
          <w:szCs w:val="28"/>
        </w:rPr>
        <w:t>Бурмистровского</w:t>
      </w:r>
      <w:proofErr w:type="spellEnd"/>
      <w:r w:rsidRPr="00283C87">
        <w:rPr>
          <w:b/>
          <w:sz w:val="28"/>
          <w:szCs w:val="28"/>
        </w:rPr>
        <w:t xml:space="preserve"> сельсовета                   </w:t>
      </w:r>
      <w:r>
        <w:rPr>
          <w:b/>
          <w:sz w:val="28"/>
          <w:szCs w:val="28"/>
        </w:rPr>
        <w:t xml:space="preserve">                    </w:t>
      </w:r>
      <w:proofErr w:type="spellStart"/>
      <w:r>
        <w:rPr>
          <w:b/>
          <w:sz w:val="28"/>
          <w:szCs w:val="28"/>
        </w:rPr>
        <w:t>К.В.Ульченко</w:t>
      </w:r>
      <w:proofErr w:type="spellEnd"/>
      <w:r w:rsidRPr="00283C87">
        <w:rPr>
          <w:b/>
          <w:sz w:val="28"/>
          <w:szCs w:val="28"/>
        </w:rPr>
        <w:t xml:space="preserve"> </w:t>
      </w:r>
    </w:p>
    <w:p w:rsidR="00F029CF" w:rsidRDefault="00F029CF" w:rsidP="00F029CF">
      <w:pPr>
        <w:jc w:val="both"/>
        <w:rPr>
          <w:sz w:val="28"/>
          <w:szCs w:val="28"/>
        </w:rPr>
      </w:pPr>
    </w:p>
    <w:p w:rsidR="0044148D" w:rsidRDefault="0044148D">
      <w:r>
        <w:t xml:space="preserve"> </w:t>
      </w:r>
    </w:p>
    <w:p w:rsidR="00DE1ABB" w:rsidRDefault="00DE1ABB"/>
    <w:p w:rsidR="00F029CF" w:rsidRDefault="00F029CF"/>
    <w:p w:rsidR="00F029CF" w:rsidRDefault="00F029CF"/>
    <w:p w:rsidR="00DF180B" w:rsidRPr="00DF180B" w:rsidRDefault="00DF180B" w:rsidP="00DF180B">
      <w:pPr>
        <w:widowControl w:val="0"/>
        <w:autoSpaceDE w:val="0"/>
        <w:autoSpaceDN w:val="0"/>
        <w:adjustRightInd w:val="0"/>
        <w:ind w:left="6804"/>
        <w:jc w:val="right"/>
        <w:rPr>
          <w:b/>
          <w:sz w:val="28"/>
          <w:szCs w:val="28"/>
        </w:rPr>
      </w:pPr>
    </w:p>
    <w:p w:rsidR="00F029CF" w:rsidRPr="009379B2" w:rsidRDefault="00F029CF" w:rsidP="00F029CF">
      <w:pPr>
        <w:widowControl w:val="0"/>
        <w:autoSpaceDE w:val="0"/>
        <w:autoSpaceDN w:val="0"/>
        <w:adjustRightInd w:val="0"/>
        <w:ind w:left="6804"/>
        <w:rPr>
          <w:sz w:val="28"/>
          <w:szCs w:val="28"/>
        </w:rPr>
      </w:pPr>
      <w:r w:rsidRPr="009379B2">
        <w:rPr>
          <w:sz w:val="28"/>
          <w:szCs w:val="28"/>
        </w:rPr>
        <w:t xml:space="preserve">ПРИЛОЖЕНИЕ </w:t>
      </w:r>
    </w:p>
    <w:p w:rsidR="00F029CF" w:rsidRDefault="009379B2" w:rsidP="009379B2">
      <w:pPr>
        <w:widowControl w:val="0"/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C70970">
        <w:rPr>
          <w:sz w:val="28"/>
          <w:szCs w:val="28"/>
        </w:rPr>
        <w:t xml:space="preserve">                      </w:t>
      </w:r>
      <w:r w:rsidR="00DF180B">
        <w:rPr>
          <w:sz w:val="28"/>
          <w:szCs w:val="28"/>
        </w:rPr>
        <w:t xml:space="preserve">          </w:t>
      </w:r>
      <w:r w:rsidR="00C70970">
        <w:rPr>
          <w:sz w:val="28"/>
          <w:szCs w:val="28"/>
        </w:rPr>
        <w:t xml:space="preserve">   </w:t>
      </w:r>
      <w:r w:rsidR="00F029CF" w:rsidRPr="009379B2">
        <w:rPr>
          <w:sz w:val="28"/>
          <w:szCs w:val="28"/>
        </w:rPr>
        <w:t xml:space="preserve">к постановлению </w:t>
      </w:r>
      <w:r w:rsidR="00C70970">
        <w:rPr>
          <w:sz w:val="28"/>
          <w:szCs w:val="28"/>
        </w:rPr>
        <w:t>главы</w:t>
      </w:r>
    </w:p>
    <w:p w:rsidR="00C70970" w:rsidRPr="009379B2" w:rsidRDefault="00C70970" w:rsidP="00C70970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029CF" w:rsidRPr="00C70970" w:rsidRDefault="00C70970" w:rsidP="00C70970">
      <w:pPr>
        <w:widowControl w:val="0"/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DF180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9379B2">
        <w:rPr>
          <w:sz w:val="28"/>
          <w:szCs w:val="28"/>
        </w:rPr>
        <w:t>о</w:t>
      </w:r>
      <w:r w:rsidR="00F029CF" w:rsidRPr="009379B2">
        <w:rPr>
          <w:sz w:val="28"/>
          <w:szCs w:val="28"/>
        </w:rPr>
        <w:t xml:space="preserve">т </w:t>
      </w:r>
      <w:r w:rsidR="009379B2">
        <w:rPr>
          <w:sz w:val="28"/>
          <w:szCs w:val="28"/>
          <w:u w:val="single"/>
        </w:rPr>
        <w:t xml:space="preserve"> </w:t>
      </w:r>
      <w:r w:rsidR="00ED694D">
        <w:rPr>
          <w:sz w:val="28"/>
          <w:szCs w:val="28"/>
          <w:u w:val="single"/>
        </w:rPr>
        <w:t>13.09.</w:t>
      </w:r>
      <w:r w:rsidR="00F029CF" w:rsidRPr="009379B2">
        <w:rPr>
          <w:sz w:val="28"/>
          <w:szCs w:val="28"/>
          <w:u w:val="single"/>
        </w:rPr>
        <w:t xml:space="preserve">2011 </w:t>
      </w:r>
      <w:r w:rsidR="00F029CF" w:rsidRPr="009379B2">
        <w:rPr>
          <w:sz w:val="28"/>
          <w:szCs w:val="28"/>
        </w:rPr>
        <w:t xml:space="preserve"> </w:t>
      </w:r>
      <w:r w:rsidRPr="00C70970">
        <w:rPr>
          <w:sz w:val="28"/>
          <w:szCs w:val="28"/>
        </w:rPr>
        <w:t xml:space="preserve">  №</w:t>
      </w:r>
      <w:r w:rsidR="00F029CF" w:rsidRPr="00C70970">
        <w:rPr>
          <w:sz w:val="28"/>
          <w:szCs w:val="28"/>
        </w:rPr>
        <w:t xml:space="preserve"> </w:t>
      </w:r>
      <w:r w:rsidR="00A15B71">
        <w:rPr>
          <w:sz w:val="28"/>
          <w:szCs w:val="28"/>
        </w:rPr>
        <w:t xml:space="preserve"> </w:t>
      </w:r>
      <w:r w:rsidR="00A15B71" w:rsidRPr="00A15B71">
        <w:rPr>
          <w:sz w:val="28"/>
          <w:szCs w:val="28"/>
          <w:u w:val="single"/>
        </w:rPr>
        <w:t xml:space="preserve"> 31</w:t>
      </w:r>
    </w:p>
    <w:p w:rsidR="00F029CF" w:rsidRDefault="00F029CF">
      <w:pPr>
        <w:rPr>
          <w:sz w:val="28"/>
          <w:szCs w:val="28"/>
        </w:rPr>
      </w:pPr>
    </w:p>
    <w:p w:rsidR="002013A3" w:rsidRPr="002013A3" w:rsidRDefault="002013A3">
      <w:pPr>
        <w:rPr>
          <w:sz w:val="28"/>
          <w:szCs w:val="28"/>
        </w:rPr>
      </w:pPr>
    </w:p>
    <w:p w:rsidR="002013A3" w:rsidRPr="002013A3" w:rsidRDefault="002013A3" w:rsidP="002013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013A3" w:rsidRPr="002013A3" w:rsidRDefault="002013A3" w:rsidP="002013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013A3">
        <w:rPr>
          <w:sz w:val="28"/>
          <w:szCs w:val="28"/>
        </w:rPr>
        <w:t xml:space="preserve">Перечень </w:t>
      </w:r>
    </w:p>
    <w:p w:rsidR="002013A3" w:rsidRPr="002013A3" w:rsidRDefault="002013A3" w:rsidP="002013A3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</w:rPr>
      </w:pPr>
      <w:r w:rsidRPr="002013A3">
        <w:rPr>
          <w:sz w:val="28"/>
          <w:szCs w:val="28"/>
        </w:rPr>
        <w:t xml:space="preserve">нормативно правовых актов администрации </w:t>
      </w:r>
      <w:proofErr w:type="spellStart"/>
      <w:r w:rsidRPr="002013A3">
        <w:rPr>
          <w:sz w:val="28"/>
          <w:szCs w:val="28"/>
        </w:rPr>
        <w:t>Бурмистровского</w:t>
      </w:r>
      <w:proofErr w:type="spellEnd"/>
      <w:r w:rsidRPr="002013A3">
        <w:rPr>
          <w:sz w:val="28"/>
          <w:szCs w:val="28"/>
        </w:rPr>
        <w:t xml:space="preserve"> сельсовета, необходимых для реализации федерального закона от 08.05.2010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учреждений»</w:t>
      </w:r>
    </w:p>
    <w:p w:rsidR="002013A3" w:rsidRPr="002013A3" w:rsidRDefault="002013A3" w:rsidP="002013A3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2"/>
        <w:gridCol w:w="3186"/>
        <w:gridCol w:w="2040"/>
        <w:gridCol w:w="1634"/>
        <w:gridCol w:w="2387"/>
      </w:tblGrid>
      <w:tr w:rsidR="002013A3" w:rsidRPr="002013A3" w:rsidTr="00D775CF">
        <w:trPr>
          <w:trHeight w:val="5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013A3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013A3">
              <w:rPr>
                <w:sz w:val="28"/>
                <w:szCs w:val="28"/>
              </w:rPr>
              <w:t>/</w:t>
            </w:r>
            <w:proofErr w:type="spellStart"/>
            <w:r w:rsidRPr="002013A3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Вид документа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Срок исполнения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Ответственные</w:t>
            </w:r>
          </w:p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исполнители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1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A3" w:rsidRPr="002013A3" w:rsidRDefault="002013A3" w:rsidP="00D775CF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 xml:space="preserve">Методические рекомендации по формированию </w:t>
            </w:r>
            <w:r w:rsidRPr="002013A3">
              <w:rPr>
                <w:rFonts w:eastAsia="Calibri"/>
                <w:sz w:val="28"/>
                <w:szCs w:val="28"/>
              </w:rPr>
              <w:t xml:space="preserve">муниципальных заданий государственным </w:t>
            </w:r>
            <w:r w:rsidRPr="002013A3">
              <w:rPr>
                <w:sz w:val="28"/>
                <w:szCs w:val="28"/>
              </w:rPr>
              <w:t xml:space="preserve">муниципальным </w:t>
            </w:r>
            <w:r w:rsidRPr="002013A3">
              <w:rPr>
                <w:rFonts w:eastAsia="Calibri"/>
                <w:sz w:val="28"/>
                <w:szCs w:val="28"/>
              </w:rPr>
              <w:t xml:space="preserve">учреждениям и </w:t>
            </w:r>
            <w:proofErr w:type="gramStart"/>
            <w:r w:rsidRPr="002013A3">
              <w:rPr>
                <w:rFonts w:eastAsia="Calibri"/>
                <w:sz w:val="28"/>
                <w:szCs w:val="28"/>
              </w:rPr>
              <w:t>контролю за</w:t>
            </w:r>
            <w:proofErr w:type="gramEnd"/>
            <w:r w:rsidRPr="002013A3">
              <w:rPr>
                <w:rFonts w:eastAsia="Calibri"/>
                <w:sz w:val="28"/>
                <w:szCs w:val="28"/>
              </w:rPr>
              <w:t xml:space="preserve"> их выполнением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Ефименко</w:t>
            </w:r>
            <w:proofErr w:type="spellEnd"/>
            <w:r w:rsidRPr="002013A3">
              <w:rPr>
                <w:sz w:val="28"/>
                <w:szCs w:val="28"/>
              </w:rPr>
              <w:t xml:space="preserve"> В.В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2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A3" w:rsidRPr="002013A3" w:rsidRDefault="002013A3" w:rsidP="00D775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eastAsia="Calibri" w:hAnsi="Calibri"/>
                <w:b/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 xml:space="preserve">Положение </w:t>
            </w:r>
            <w:r w:rsidRPr="002013A3">
              <w:rPr>
                <w:rFonts w:eastAsia="Calibri"/>
                <w:sz w:val="28"/>
                <w:szCs w:val="28"/>
              </w:rPr>
              <w:t xml:space="preserve">об условиях и порядке формирования муниципального задания на оказание </w:t>
            </w:r>
            <w:r w:rsidRPr="002013A3">
              <w:rPr>
                <w:sz w:val="28"/>
                <w:szCs w:val="28"/>
              </w:rPr>
              <w:t>муниципальных</w:t>
            </w:r>
            <w:proofErr w:type="gramStart"/>
            <w:r w:rsidRPr="002013A3">
              <w:rPr>
                <w:sz w:val="28"/>
                <w:szCs w:val="28"/>
              </w:rPr>
              <w:t>)</w:t>
            </w:r>
            <w:r w:rsidRPr="002013A3">
              <w:rPr>
                <w:rFonts w:eastAsia="Calibri"/>
                <w:sz w:val="28"/>
                <w:szCs w:val="28"/>
              </w:rPr>
              <w:t>у</w:t>
            </w:r>
            <w:proofErr w:type="gramEnd"/>
            <w:r w:rsidRPr="002013A3">
              <w:rPr>
                <w:rFonts w:eastAsia="Calibri"/>
                <w:sz w:val="28"/>
                <w:szCs w:val="28"/>
              </w:rPr>
              <w:t>слуг бюджетными учреждениями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Ефименко</w:t>
            </w:r>
            <w:proofErr w:type="spellEnd"/>
            <w:r w:rsidRPr="002013A3">
              <w:rPr>
                <w:sz w:val="28"/>
                <w:szCs w:val="28"/>
              </w:rPr>
              <w:t xml:space="preserve"> В.В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3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2013A3">
              <w:rPr>
                <w:rFonts w:eastAsia="Calibri"/>
                <w:sz w:val="28"/>
                <w:szCs w:val="28"/>
              </w:rPr>
              <w:t>П</w:t>
            </w:r>
            <w:r w:rsidRPr="002013A3">
              <w:rPr>
                <w:sz w:val="28"/>
                <w:szCs w:val="28"/>
              </w:rPr>
              <w:t xml:space="preserve">орядок финансового обеспечения выполнения муниципального задания бюджетными учреждениями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Савван</w:t>
            </w:r>
            <w:proofErr w:type="spellEnd"/>
            <w:r w:rsidRPr="002013A3">
              <w:rPr>
                <w:sz w:val="28"/>
                <w:szCs w:val="28"/>
              </w:rPr>
              <w:t xml:space="preserve"> Н.Ф.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4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rPr>
                <w:rFonts w:eastAsia="Calibri"/>
                <w:sz w:val="28"/>
                <w:szCs w:val="28"/>
              </w:rPr>
            </w:pPr>
            <w:r w:rsidRPr="002013A3">
              <w:rPr>
                <w:rFonts w:eastAsia="Calibri"/>
                <w:sz w:val="28"/>
                <w:szCs w:val="28"/>
              </w:rPr>
              <w:t>Определение порядка составления и утверждения плана финансово-хозяйственной деятельности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Ефименко</w:t>
            </w:r>
            <w:proofErr w:type="spellEnd"/>
            <w:r w:rsidRPr="002013A3">
              <w:rPr>
                <w:sz w:val="28"/>
                <w:szCs w:val="28"/>
              </w:rPr>
              <w:t xml:space="preserve"> В.В</w:t>
            </w:r>
          </w:p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42F3D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Савван</w:t>
            </w:r>
            <w:proofErr w:type="spellEnd"/>
            <w:r w:rsidRPr="002013A3">
              <w:rPr>
                <w:sz w:val="28"/>
                <w:szCs w:val="28"/>
              </w:rPr>
              <w:t xml:space="preserve"> Н.Ф</w:t>
            </w:r>
          </w:p>
          <w:p w:rsidR="00742F3D" w:rsidRDefault="00742F3D" w:rsidP="00D775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42F3D" w:rsidRDefault="00742F3D" w:rsidP="00D775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42F3D" w:rsidRDefault="00742F3D" w:rsidP="00D775CF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lastRenderedPageBreak/>
              <w:t>.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rPr>
                <w:rFonts w:eastAsia="Calibri"/>
                <w:bCs/>
                <w:sz w:val="28"/>
                <w:szCs w:val="28"/>
              </w:rPr>
            </w:pPr>
            <w:r w:rsidRPr="002013A3">
              <w:rPr>
                <w:rFonts w:eastAsia="Calibri"/>
                <w:sz w:val="28"/>
                <w:szCs w:val="28"/>
              </w:rPr>
              <w:t>Определение порядка составления и утверждения отчета о результатах  деятельности муниципального учреждения и об использовании закрепленного за ним имуществом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Ефименко</w:t>
            </w:r>
            <w:proofErr w:type="spellEnd"/>
            <w:r w:rsidRPr="002013A3">
              <w:rPr>
                <w:sz w:val="28"/>
                <w:szCs w:val="28"/>
              </w:rPr>
              <w:t xml:space="preserve"> В.В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6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rPr>
                <w:rFonts w:eastAsia="Calibri"/>
                <w:bCs/>
                <w:sz w:val="28"/>
                <w:szCs w:val="28"/>
              </w:rPr>
            </w:pPr>
            <w:r w:rsidRPr="002013A3">
              <w:rPr>
                <w:rFonts w:eastAsia="Calibri"/>
                <w:bCs/>
                <w:sz w:val="28"/>
                <w:szCs w:val="28"/>
              </w:rPr>
              <w:t>Установление порядка открытия и ведения лицевых счетов бюджетным учреждением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 w:rsidRPr="002013A3">
              <w:rPr>
                <w:sz w:val="28"/>
                <w:szCs w:val="28"/>
              </w:rPr>
              <w:t>Савван</w:t>
            </w:r>
            <w:proofErr w:type="spellEnd"/>
            <w:r w:rsidRPr="002013A3">
              <w:rPr>
                <w:sz w:val="28"/>
                <w:szCs w:val="28"/>
              </w:rPr>
              <w:t xml:space="preserve"> Н.Ф.</w:t>
            </w:r>
          </w:p>
        </w:tc>
      </w:tr>
      <w:tr w:rsidR="002013A3" w:rsidRPr="002013A3" w:rsidTr="00D775CF"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7</w:t>
            </w:r>
          </w:p>
        </w:tc>
        <w:tc>
          <w:tcPr>
            <w:tcW w:w="3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rPr>
                <w:rFonts w:eastAsia="Calibri"/>
                <w:bCs/>
                <w:sz w:val="28"/>
                <w:szCs w:val="28"/>
              </w:rPr>
            </w:pPr>
            <w:r w:rsidRPr="002013A3">
              <w:rPr>
                <w:rFonts w:eastAsia="Calibri"/>
                <w:bCs/>
                <w:sz w:val="28"/>
                <w:szCs w:val="28"/>
              </w:rPr>
              <w:t>Установление порядка определения платы за оказание муниципальным учреждением услуг (выполнения работ), относящихся к основным видам деятельности бюджетного учреждения, для граждан и юридических лиц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2013A3" w:rsidP="00D775CF">
            <w:pPr>
              <w:widowControl w:val="0"/>
              <w:jc w:val="center"/>
              <w:rPr>
                <w:sz w:val="28"/>
                <w:szCs w:val="28"/>
              </w:rPr>
            </w:pPr>
            <w:r w:rsidRPr="002013A3">
              <w:rPr>
                <w:sz w:val="28"/>
                <w:szCs w:val="28"/>
              </w:rPr>
              <w:t>01.10.2011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3A3" w:rsidRPr="002013A3" w:rsidRDefault="000503A4" w:rsidP="00D775CF">
            <w:pPr>
              <w:widowControl w:val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Савван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2013A3" w:rsidRPr="002013A3">
              <w:rPr>
                <w:sz w:val="28"/>
                <w:szCs w:val="28"/>
              </w:rPr>
              <w:t>Н.Ф</w:t>
            </w:r>
          </w:p>
        </w:tc>
      </w:tr>
    </w:tbl>
    <w:p w:rsidR="002013A3" w:rsidRDefault="002013A3" w:rsidP="002013A3">
      <w:pPr>
        <w:rPr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>
      <w:pPr>
        <w:rPr>
          <w:sz w:val="28"/>
          <w:szCs w:val="28"/>
        </w:rPr>
      </w:pPr>
    </w:p>
    <w:p w:rsidR="0044148D" w:rsidRDefault="0044148D" w:rsidP="00932C44">
      <w:pPr>
        <w:pStyle w:val="3"/>
        <w:ind w:firstLine="0"/>
        <w:jc w:val="left"/>
        <w:rPr>
          <w:sz w:val="28"/>
          <w:szCs w:val="28"/>
        </w:rPr>
      </w:pPr>
    </w:p>
    <w:p w:rsidR="00932C44" w:rsidRDefault="00932C44" w:rsidP="00932C44"/>
    <w:p w:rsidR="00932C44" w:rsidRDefault="00932C44" w:rsidP="00932C44"/>
    <w:p w:rsidR="00F70190" w:rsidRDefault="00F70190" w:rsidP="00932C44"/>
    <w:p w:rsidR="00F70190" w:rsidRDefault="00F70190" w:rsidP="00932C44"/>
    <w:p w:rsidR="00F70190" w:rsidRDefault="00F70190" w:rsidP="00932C44"/>
    <w:p w:rsidR="00F70190" w:rsidRDefault="00F70190" w:rsidP="00932C44"/>
    <w:p w:rsidR="00A72B0D" w:rsidRDefault="00A72B0D" w:rsidP="00932C44"/>
    <w:p w:rsidR="00F70190" w:rsidRDefault="00F70190" w:rsidP="00932C44"/>
    <w:p w:rsidR="00932C44" w:rsidRDefault="00932C44" w:rsidP="00932C44"/>
    <w:p w:rsidR="00387E2A" w:rsidRDefault="00387E2A" w:rsidP="002A3CAB"/>
    <w:p w:rsidR="002A3CAB" w:rsidRDefault="002A3CAB" w:rsidP="002A3CAB">
      <w:pPr>
        <w:rPr>
          <w:b/>
          <w:sz w:val="28"/>
          <w:szCs w:val="28"/>
        </w:rPr>
      </w:pPr>
    </w:p>
    <w:p w:rsidR="00491F00" w:rsidRPr="00283C87" w:rsidRDefault="00ED694D" w:rsidP="00491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491F00" w:rsidRPr="00283C87">
        <w:rPr>
          <w:b/>
          <w:sz w:val="28"/>
          <w:szCs w:val="28"/>
        </w:rPr>
        <w:t xml:space="preserve"> БУРМИСТРОВСКОГО СЕЛЬСОВЕТА</w:t>
      </w:r>
    </w:p>
    <w:p w:rsidR="00491F00" w:rsidRPr="00283C87" w:rsidRDefault="00491F00" w:rsidP="00491F00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491F00" w:rsidRDefault="00491F00" w:rsidP="00491F00">
      <w:pPr>
        <w:jc w:val="center"/>
        <w:rPr>
          <w:b/>
          <w:sz w:val="28"/>
          <w:szCs w:val="28"/>
        </w:rPr>
      </w:pPr>
    </w:p>
    <w:p w:rsidR="00491F00" w:rsidRDefault="00491F00" w:rsidP="00491F00">
      <w:pPr>
        <w:jc w:val="center"/>
        <w:rPr>
          <w:b/>
          <w:sz w:val="28"/>
          <w:szCs w:val="28"/>
        </w:rPr>
      </w:pPr>
    </w:p>
    <w:p w:rsidR="00491F00" w:rsidRPr="00283C87" w:rsidRDefault="00491F00" w:rsidP="00491F00">
      <w:pPr>
        <w:jc w:val="center"/>
        <w:rPr>
          <w:b/>
          <w:sz w:val="28"/>
          <w:szCs w:val="28"/>
        </w:rPr>
      </w:pPr>
    </w:p>
    <w:p w:rsidR="00491F00" w:rsidRPr="00254E61" w:rsidRDefault="00491F00" w:rsidP="00491F00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491F00" w:rsidRPr="00283C87" w:rsidRDefault="00491F00" w:rsidP="00491F00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491F00" w:rsidRPr="00254E61" w:rsidRDefault="00491F00" w:rsidP="00491F00">
      <w:pPr>
        <w:rPr>
          <w:sz w:val="32"/>
          <w:szCs w:val="32"/>
        </w:rPr>
      </w:pPr>
    </w:p>
    <w:p w:rsidR="00491F00" w:rsidRPr="00377589" w:rsidRDefault="00ED694D" w:rsidP="00491F00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</w:t>
      </w:r>
      <w:r w:rsidR="00491F00">
        <w:rPr>
          <w:sz w:val="32"/>
          <w:szCs w:val="32"/>
          <w:u w:val="single"/>
        </w:rPr>
        <w:t>.0</w:t>
      </w:r>
      <w:r w:rsidR="00DF180B">
        <w:rPr>
          <w:sz w:val="32"/>
          <w:szCs w:val="32"/>
          <w:u w:val="single"/>
        </w:rPr>
        <w:t>9</w:t>
      </w:r>
      <w:r w:rsidR="00491F00">
        <w:rPr>
          <w:sz w:val="32"/>
          <w:szCs w:val="32"/>
          <w:u w:val="single"/>
        </w:rPr>
        <w:t>.</w:t>
      </w:r>
      <w:r w:rsidR="00491F00" w:rsidRPr="00677844">
        <w:rPr>
          <w:sz w:val="32"/>
          <w:szCs w:val="32"/>
          <w:u w:val="single"/>
        </w:rPr>
        <w:t>201</w:t>
      </w:r>
      <w:r w:rsidR="00491F00">
        <w:rPr>
          <w:sz w:val="32"/>
          <w:szCs w:val="32"/>
          <w:u w:val="single"/>
        </w:rPr>
        <w:t>1</w:t>
      </w:r>
      <w:r w:rsidR="00491F00" w:rsidRPr="00677844">
        <w:rPr>
          <w:sz w:val="32"/>
          <w:szCs w:val="32"/>
        </w:rPr>
        <w:t xml:space="preserve">   № </w:t>
      </w:r>
      <w:r w:rsidR="00377589">
        <w:rPr>
          <w:sz w:val="32"/>
          <w:szCs w:val="32"/>
          <w:u w:val="single"/>
        </w:rPr>
        <w:t>32</w:t>
      </w:r>
    </w:p>
    <w:p w:rsidR="00491F00" w:rsidRDefault="00491F00" w:rsidP="00491F00">
      <w:pPr>
        <w:jc w:val="both"/>
        <w:rPr>
          <w:sz w:val="28"/>
          <w:szCs w:val="28"/>
        </w:rPr>
      </w:pPr>
    </w:p>
    <w:p w:rsidR="00491F00" w:rsidRPr="0038696E" w:rsidRDefault="00491F00" w:rsidP="00491F00">
      <w:pPr>
        <w:pStyle w:val="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ind w:firstLine="0"/>
        <w:jc w:val="left"/>
        <w:rPr>
          <w:sz w:val="28"/>
          <w:szCs w:val="28"/>
        </w:rPr>
      </w:pPr>
      <w:r w:rsidRPr="0038696E">
        <w:rPr>
          <w:sz w:val="28"/>
          <w:szCs w:val="28"/>
        </w:rPr>
        <w:t>Об утверждении Порядка составления</w:t>
      </w:r>
    </w:p>
    <w:p w:rsidR="00491F00" w:rsidRPr="0038696E" w:rsidRDefault="00491F00" w:rsidP="00491F00">
      <w:pPr>
        <w:pStyle w:val="3"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ind w:firstLine="0"/>
        <w:jc w:val="left"/>
        <w:rPr>
          <w:sz w:val="28"/>
          <w:szCs w:val="28"/>
        </w:rPr>
      </w:pPr>
      <w:r w:rsidRPr="0038696E">
        <w:rPr>
          <w:sz w:val="28"/>
          <w:szCs w:val="28"/>
        </w:rPr>
        <w:t xml:space="preserve">и утверждения отчета о результатах деятельности </w:t>
      </w:r>
    </w:p>
    <w:p w:rsidR="00491F00" w:rsidRPr="0038696E" w:rsidRDefault="00491F00" w:rsidP="00491F00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муниципального учреждения </w:t>
      </w:r>
      <w:r w:rsidRPr="0038696E">
        <w:rPr>
          <w:bCs/>
          <w:sz w:val="28"/>
          <w:szCs w:val="28"/>
        </w:rPr>
        <w:t xml:space="preserve"> и об использовании </w:t>
      </w:r>
    </w:p>
    <w:p w:rsidR="00491F00" w:rsidRPr="0038696E" w:rsidRDefault="00491F00" w:rsidP="00491F00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38696E">
        <w:rPr>
          <w:bCs/>
          <w:sz w:val="28"/>
          <w:szCs w:val="28"/>
        </w:rPr>
        <w:t xml:space="preserve">закрепленного за ним муниципального имущества </w:t>
      </w:r>
    </w:p>
    <w:p w:rsidR="00491F00" w:rsidRDefault="00491F00" w:rsidP="00491F00">
      <w:pPr>
        <w:jc w:val="both"/>
        <w:rPr>
          <w:sz w:val="28"/>
          <w:szCs w:val="28"/>
        </w:rPr>
      </w:pPr>
    </w:p>
    <w:p w:rsidR="00491F00" w:rsidRDefault="00B72A86" w:rsidP="00491F00">
      <w:pPr>
        <w:pStyle w:val="1"/>
        <w:tabs>
          <w:tab w:val="left" w:pos="70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</w:t>
      </w:r>
      <w:r w:rsidR="00491F00" w:rsidRPr="00491F00">
        <w:rPr>
          <w:b w:val="0"/>
          <w:sz w:val="28"/>
          <w:szCs w:val="28"/>
        </w:rPr>
        <w:t xml:space="preserve">В соответствии с </w:t>
      </w:r>
      <w:hyperlink r:id="rId5" w:history="1">
        <w:r w:rsidR="00491F00" w:rsidRPr="00491F00">
          <w:rPr>
            <w:b w:val="0"/>
            <w:sz w:val="28"/>
            <w:szCs w:val="28"/>
          </w:rPr>
          <w:t>п.</w:t>
        </w:r>
      </w:hyperlink>
      <w:r w:rsidR="00491F00" w:rsidRPr="00491F00">
        <w:rPr>
          <w:b w:val="0"/>
          <w:sz w:val="28"/>
          <w:szCs w:val="28"/>
        </w:rPr>
        <w:t xml:space="preserve">5 постановления администрации </w:t>
      </w:r>
      <w:proofErr w:type="spellStart"/>
      <w:r w:rsidR="00491F00" w:rsidRPr="00491F00">
        <w:rPr>
          <w:b w:val="0"/>
          <w:sz w:val="28"/>
          <w:szCs w:val="28"/>
        </w:rPr>
        <w:t>Бурмистровского</w:t>
      </w:r>
      <w:proofErr w:type="spellEnd"/>
      <w:r w:rsidR="00491F00" w:rsidRPr="00491F00">
        <w:rPr>
          <w:b w:val="0"/>
          <w:sz w:val="28"/>
          <w:szCs w:val="28"/>
        </w:rPr>
        <w:t xml:space="preserve"> сельсовета от </w:t>
      </w:r>
      <w:r w:rsidR="00742F3D">
        <w:rPr>
          <w:b w:val="0"/>
          <w:sz w:val="28"/>
          <w:szCs w:val="28"/>
        </w:rPr>
        <w:t>13.09</w:t>
      </w:r>
      <w:r w:rsidR="00491F00" w:rsidRPr="00491F00">
        <w:rPr>
          <w:b w:val="0"/>
          <w:sz w:val="28"/>
          <w:szCs w:val="28"/>
        </w:rPr>
        <w:t xml:space="preserve">.2011  № </w:t>
      </w:r>
      <w:r w:rsidR="00742F3D">
        <w:rPr>
          <w:b w:val="0"/>
          <w:sz w:val="28"/>
          <w:szCs w:val="28"/>
        </w:rPr>
        <w:t>31</w:t>
      </w:r>
      <w:r w:rsidR="00491F00" w:rsidRPr="00491F00">
        <w:rPr>
          <w:b w:val="0"/>
          <w:sz w:val="28"/>
          <w:szCs w:val="28"/>
        </w:rPr>
        <w:t xml:space="preserve"> «Об утверждении нормативно-правовых актов администрации </w:t>
      </w:r>
      <w:proofErr w:type="spellStart"/>
      <w:r w:rsidR="00491F00" w:rsidRPr="00491F00">
        <w:rPr>
          <w:b w:val="0"/>
          <w:sz w:val="28"/>
          <w:szCs w:val="28"/>
        </w:rPr>
        <w:t>Бурмистровского</w:t>
      </w:r>
      <w:proofErr w:type="spellEnd"/>
      <w:r w:rsidR="00491F00" w:rsidRPr="00491F00">
        <w:rPr>
          <w:b w:val="0"/>
          <w:sz w:val="28"/>
          <w:szCs w:val="28"/>
        </w:rPr>
        <w:t xml:space="preserve"> сельсовета, необходимых для реализации Федерального закона от 08.05.2010 № 83-ФЗ  «О внесении изменений в отдельные законодательные акты РФ в связи с совершенствованием правового положения государствен</w:t>
      </w:r>
      <w:r>
        <w:rPr>
          <w:b w:val="0"/>
          <w:sz w:val="28"/>
          <w:szCs w:val="28"/>
        </w:rPr>
        <w:t>ных (муниципальных) учреждений».</w:t>
      </w:r>
    </w:p>
    <w:p w:rsidR="00B72A86" w:rsidRPr="00B72A86" w:rsidRDefault="00B72A86" w:rsidP="00B72A86"/>
    <w:p w:rsidR="00491F00" w:rsidRDefault="00491F00" w:rsidP="00491F00">
      <w:pPr>
        <w:pStyle w:val="1"/>
        <w:tabs>
          <w:tab w:val="left" w:pos="700"/>
        </w:tabs>
        <w:ind w:firstLine="0"/>
        <w:jc w:val="both"/>
        <w:rPr>
          <w:sz w:val="28"/>
          <w:szCs w:val="28"/>
        </w:rPr>
      </w:pPr>
      <w:r w:rsidRPr="00B72A86">
        <w:rPr>
          <w:sz w:val="28"/>
          <w:szCs w:val="28"/>
        </w:rPr>
        <w:t>ПОСТАНОВЛЯЮ:</w:t>
      </w:r>
    </w:p>
    <w:p w:rsidR="00B72A86" w:rsidRPr="00B72A86" w:rsidRDefault="00B72A86" w:rsidP="00B72A86"/>
    <w:p w:rsidR="00491F00" w:rsidRPr="00491F00" w:rsidRDefault="000F68FB" w:rsidP="00B72A86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72A86">
        <w:rPr>
          <w:sz w:val="28"/>
          <w:szCs w:val="28"/>
        </w:rPr>
        <w:t xml:space="preserve">              </w:t>
      </w:r>
      <w:r w:rsidR="00491F00" w:rsidRPr="00491F00">
        <w:rPr>
          <w:sz w:val="28"/>
          <w:szCs w:val="28"/>
        </w:rPr>
        <w:t xml:space="preserve">1. Утвердить </w:t>
      </w:r>
      <w:hyperlink w:anchor="sub_1000" w:history="1">
        <w:r w:rsidR="00491F00" w:rsidRPr="00491F00">
          <w:rPr>
            <w:sz w:val="28"/>
            <w:szCs w:val="28"/>
          </w:rPr>
          <w:t>Порядок</w:t>
        </w:r>
      </w:hyperlink>
      <w:r w:rsidR="00491F00" w:rsidRPr="00491F00">
        <w:rPr>
          <w:sz w:val="28"/>
          <w:szCs w:val="28"/>
        </w:rPr>
        <w:t xml:space="preserve"> составления и утверждения отчета о результатах деятельности муниципального  учреждения и об использовании закрепленного за ним муниципального  имущества (приложение).</w:t>
      </w:r>
    </w:p>
    <w:p w:rsidR="00491F00" w:rsidRPr="00491F00" w:rsidRDefault="000F68FB" w:rsidP="00491F00">
      <w:pPr>
        <w:tabs>
          <w:tab w:val="left" w:pos="70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 w:rsidR="00B72A86">
        <w:rPr>
          <w:sz w:val="28"/>
          <w:szCs w:val="28"/>
        </w:rPr>
        <w:t xml:space="preserve">              </w:t>
      </w:r>
      <w:r w:rsidR="00491F00" w:rsidRPr="00491F00">
        <w:rPr>
          <w:sz w:val="28"/>
          <w:szCs w:val="28"/>
        </w:rPr>
        <w:t xml:space="preserve">2. Настоящее постановление вступает в силу с 01 января </w:t>
      </w:r>
      <w:smartTag w:uri="urn:schemas-microsoft-com:office:smarttags" w:element="metricconverter">
        <w:smartTagPr>
          <w:attr w:name="ProductID" w:val="2012 г"/>
        </w:smartTagPr>
        <w:r w:rsidR="00491F00" w:rsidRPr="00491F00">
          <w:rPr>
            <w:sz w:val="28"/>
            <w:szCs w:val="28"/>
          </w:rPr>
          <w:t>2012 г</w:t>
        </w:r>
      </w:smartTag>
      <w:r w:rsidR="00491F00" w:rsidRPr="00491F00">
        <w:rPr>
          <w:sz w:val="28"/>
          <w:szCs w:val="28"/>
        </w:rPr>
        <w:t>.</w:t>
      </w:r>
    </w:p>
    <w:p w:rsidR="00491F00" w:rsidRPr="00491F00" w:rsidRDefault="00B72A86" w:rsidP="00491F00">
      <w:pPr>
        <w:pStyle w:val="a9"/>
        <w:tabs>
          <w:tab w:val="left" w:pos="720"/>
        </w:tabs>
        <w:ind w:firstLine="709"/>
        <w:rPr>
          <w:szCs w:val="28"/>
        </w:rPr>
      </w:pPr>
      <w:r>
        <w:rPr>
          <w:szCs w:val="28"/>
        </w:rPr>
        <w:t xml:space="preserve">            </w:t>
      </w:r>
      <w:r w:rsidR="00491F00" w:rsidRPr="00491F00">
        <w:rPr>
          <w:szCs w:val="28"/>
        </w:rPr>
        <w:t xml:space="preserve">3. </w:t>
      </w:r>
      <w:proofErr w:type="gramStart"/>
      <w:r w:rsidR="00491F00" w:rsidRPr="00491F00">
        <w:rPr>
          <w:szCs w:val="28"/>
        </w:rPr>
        <w:t>Контроль за</w:t>
      </w:r>
      <w:proofErr w:type="gramEnd"/>
      <w:r w:rsidR="00491F00" w:rsidRPr="00491F00">
        <w:rPr>
          <w:szCs w:val="28"/>
        </w:rPr>
        <w:t xml:space="preserve"> исполнением </w:t>
      </w:r>
      <w:r w:rsidR="000F68FB">
        <w:rPr>
          <w:szCs w:val="28"/>
        </w:rPr>
        <w:t xml:space="preserve">постановления </w:t>
      </w:r>
      <w:r w:rsidR="00491F00" w:rsidRPr="00491F00">
        <w:rPr>
          <w:szCs w:val="28"/>
        </w:rPr>
        <w:t>оставляю за собой.</w:t>
      </w:r>
    </w:p>
    <w:p w:rsidR="00491F00" w:rsidRDefault="00491F00" w:rsidP="00491F00">
      <w:pPr>
        <w:autoSpaceDE w:val="0"/>
        <w:autoSpaceDN w:val="0"/>
        <w:adjustRightInd w:val="0"/>
      </w:pPr>
    </w:p>
    <w:p w:rsidR="00491F00" w:rsidRPr="0038696E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Pr="0038696E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Pr="00377589" w:rsidRDefault="00491F00" w:rsidP="00491F00">
      <w:pPr>
        <w:autoSpaceDE w:val="0"/>
        <w:autoSpaceDN w:val="0"/>
        <w:adjustRightInd w:val="0"/>
        <w:rPr>
          <w:b/>
          <w:sz w:val="28"/>
          <w:szCs w:val="28"/>
        </w:rPr>
      </w:pPr>
      <w:r w:rsidRPr="00377589">
        <w:rPr>
          <w:b/>
          <w:sz w:val="28"/>
          <w:szCs w:val="28"/>
        </w:rPr>
        <w:t xml:space="preserve">Глава </w:t>
      </w:r>
      <w:proofErr w:type="spellStart"/>
      <w:r w:rsidRPr="00377589">
        <w:rPr>
          <w:b/>
          <w:sz w:val="28"/>
          <w:szCs w:val="28"/>
        </w:rPr>
        <w:t>Бурмистровского</w:t>
      </w:r>
      <w:proofErr w:type="spellEnd"/>
      <w:r w:rsidRPr="00377589">
        <w:rPr>
          <w:b/>
          <w:sz w:val="28"/>
          <w:szCs w:val="28"/>
        </w:rPr>
        <w:t xml:space="preserve"> сельсовета                                       </w:t>
      </w:r>
      <w:proofErr w:type="spellStart"/>
      <w:r w:rsidRPr="00377589">
        <w:rPr>
          <w:b/>
          <w:sz w:val="28"/>
          <w:szCs w:val="28"/>
        </w:rPr>
        <w:t>К.В.Ульченко</w:t>
      </w:r>
      <w:proofErr w:type="spellEnd"/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3F0EE5" w:rsidRDefault="003F0EE5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3F0EE5" w:rsidRDefault="003F0EE5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491F00" w:rsidRPr="003E177B" w:rsidRDefault="00491F00" w:rsidP="00491F00">
      <w:pPr>
        <w:autoSpaceDE w:val="0"/>
        <w:autoSpaceDN w:val="0"/>
        <w:adjustRightInd w:val="0"/>
        <w:rPr>
          <w:sz w:val="28"/>
          <w:szCs w:val="28"/>
        </w:rPr>
      </w:pPr>
    </w:p>
    <w:p w:rsidR="00E726EC" w:rsidRDefault="00E726EC" w:rsidP="00E726EC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</w:t>
      </w:r>
      <w:r w:rsidR="00491F00" w:rsidRPr="003E177B">
        <w:rPr>
          <w:bCs/>
          <w:sz w:val="28"/>
          <w:szCs w:val="28"/>
        </w:rPr>
        <w:t>ПРИЛОЖЕНИЕ</w:t>
      </w:r>
    </w:p>
    <w:p w:rsidR="00E726EC" w:rsidRDefault="00E726EC" w:rsidP="00E726EC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</w:t>
      </w:r>
      <w:r w:rsidR="00491F00" w:rsidRPr="003E177B">
        <w:rPr>
          <w:bCs/>
          <w:sz w:val="28"/>
          <w:szCs w:val="28"/>
        </w:rPr>
        <w:t>к постановлению</w:t>
      </w:r>
      <w:r>
        <w:rPr>
          <w:bCs/>
          <w:sz w:val="28"/>
          <w:szCs w:val="28"/>
        </w:rPr>
        <w:t xml:space="preserve"> главы                    </w:t>
      </w:r>
    </w:p>
    <w:p w:rsidR="00491F00" w:rsidRPr="003E177B" w:rsidRDefault="00E726EC" w:rsidP="00E726EC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</w:t>
      </w:r>
      <w:proofErr w:type="spellStart"/>
      <w:r>
        <w:rPr>
          <w:bCs/>
          <w:sz w:val="28"/>
          <w:szCs w:val="28"/>
        </w:rPr>
        <w:t>Бурмистровского</w:t>
      </w:r>
      <w:proofErr w:type="spellEnd"/>
      <w:r>
        <w:rPr>
          <w:bCs/>
          <w:sz w:val="28"/>
          <w:szCs w:val="28"/>
        </w:rPr>
        <w:t xml:space="preserve"> сельсовета</w:t>
      </w:r>
    </w:p>
    <w:p w:rsidR="00491F00" w:rsidRPr="00E726EC" w:rsidRDefault="00E726EC" w:rsidP="00E726EC">
      <w:pPr>
        <w:autoSpaceDE w:val="0"/>
        <w:autoSpaceDN w:val="0"/>
        <w:adjustRightInd w:val="0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</w:t>
      </w:r>
      <w:r w:rsidR="00491F00">
        <w:rPr>
          <w:bCs/>
          <w:sz w:val="28"/>
          <w:szCs w:val="28"/>
        </w:rPr>
        <w:t>о</w:t>
      </w:r>
      <w:r w:rsidR="00491F00" w:rsidRPr="003E177B">
        <w:rPr>
          <w:bCs/>
          <w:sz w:val="28"/>
          <w:szCs w:val="28"/>
        </w:rPr>
        <w:t xml:space="preserve">т </w:t>
      </w:r>
      <w:r w:rsidR="00491F00" w:rsidRPr="003E177B">
        <w:rPr>
          <w:bCs/>
          <w:sz w:val="28"/>
          <w:szCs w:val="28"/>
          <w:u w:val="single"/>
        </w:rPr>
        <w:t xml:space="preserve"> </w:t>
      </w:r>
      <w:r w:rsidR="00377589">
        <w:rPr>
          <w:bCs/>
          <w:sz w:val="28"/>
          <w:szCs w:val="28"/>
          <w:u w:val="single"/>
        </w:rPr>
        <w:t>13</w:t>
      </w:r>
      <w:r w:rsidR="00491F00" w:rsidRPr="003E177B">
        <w:rPr>
          <w:bCs/>
          <w:sz w:val="28"/>
          <w:szCs w:val="28"/>
          <w:u w:val="single"/>
        </w:rPr>
        <w:t>.0</w:t>
      </w:r>
      <w:r w:rsidR="00DF180B">
        <w:rPr>
          <w:bCs/>
          <w:sz w:val="28"/>
          <w:szCs w:val="28"/>
          <w:u w:val="single"/>
        </w:rPr>
        <w:t>9</w:t>
      </w:r>
      <w:r w:rsidR="00491F00" w:rsidRPr="003E177B">
        <w:rPr>
          <w:bCs/>
          <w:sz w:val="28"/>
          <w:szCs w:val="28"/>
          <w:u w:val="single"/>
        </w:rPr>
        <w:t xml:space="preserve">.2011 </w:t>
      </w:r>
      <w:r w:rsidR="00491F00" w:rsidRPr="003E177B">
        <w:rPr>
          <w:bCs/>
          <w:sz w:val="28"/>
          <w:szCs w:val="28"/>
        </w:rPr>
        <w:t xml:space="preserve"> № </w:t>
      </w:r>
      <w:r w:rsidR="00377589">
        <w:rPr>
          <w:bCs/>
          <w:sz w:val="28"/>
          <w:szCs w:val="28"/>
        </w:rPr>
        <w:t>32</w:t>
      </w:r>
    </w:p>
    <w:p w:rsidR="00491F00" w:rsidRPr="003E177B" w:rsidRDefault="00491F00" w:rsidP="00491F00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491F00" w:rsidRPr="00575E48" w:rsidRDefault="00491F00" w:rsidP="00491F00">
      <w:pPr>
        <w:rPr>
          <w:sz w:val="28"/>
          <w:szCs w:val="28"/>
        </w:rPr>
      </w:pPr>
    </w:p>
    <w:p w:rsidR="00491F00" w:rsidRDefault="00491F00" w:rsidP="0044148D">
      <w:pPr>
        <w:jc w:val="center"/>
        <w:rPr>
          <w:b/>
          <w:sz w:val="28"/>
          <w:szCs w:val="28"/>
        </w:rPr>
      </w:pP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 xml:space="preserve">Порядок составления и утверждения отчета 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 xml:space="preserve">о результатах деятельности муниципального учреждения и </w:t>
      </w:r>
      <w:proofErr w:type="gramStart"/>
      <w:r w:rsidRPr="00E726EC">
        <w:rPr>
          <w:bCs/>
          <w:sz w:val="28"/>
          <w:szCs w:val="28"/>
        </w:rPr>
        <w:t>об</w:t>
      </w:r>
      <w:proofErr w:type="gramEnd"/>
      <w:r w:rsidRPr="00E726EC">
        <w:rPr>
          <w:bCs/>
          <w:sz w:val="28"/>
          <w:szCs w:val="28"/>
        </w:rPr>
        <w:t xml:space="preserve"> 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gramStart"/>
      <w:r w:rsidRPr="00E726EC">
        <w:rPr>
          <w:bCs/>
          <w:sz w:val="28"/>
          <w:szCs w:val="28"/>
        </w:rPr>
        <w:t>использовании</w:t>
      </w:r>
      <w:proofErr w:type="gramEnd"/>
      <w:r w:rsidRPr="00E726EC">
        <w:rPr>
          <w:bCs/>
          <w:sz w:val="28"/>
          <w:szCs w:val="28"/>
        </w:rPr>
        <w:t xml:space="preserve"> закрепленного за ним муниципального  имущества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E726EC" w:rsidRPr="00E726EC" w:rsidRDefault="00E726EC" w:rsidP="00E726EC">
      <w:pPr>
        <w:tabs>
          <w:tab w:val="left" w:pos="700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bookmarkStart w:id="0" w:name="sub_1001"/>
      <w:r>
        <w:rPr>
          <w:sz w:val="28"/>
          <w:szCs w:val="28"/>
        </w:rPr>
        <w:tab/>
      </w:r>
      <w:r w:rsidRPr="00E726EC">
        <w:rPr>
          <w:sz w:val="28"/>
          <w:szCs w:val="28"/>
        </w:rPr>
        <w:t>1. </w:t>
      </w:r>
      <w:proofErr w:type="gramStart"/>
      <w:r w:rsidRPr="00E726EC">
        <w:rPr>
          <w:sz w:val="28"/>
          <w:szCs w:val="28"/>
        </w:rPr>
        <w:t>Настоящий порядок составления и утверждения отчета о результатах деятельности муниципального учреждения и об использовании закрепленного за ним муниципального  имущества (далее - Порядок)</w:t>
      </w:r>
      <w:r w:rsidRPr="00E726EC">
        <w:rPr>
          <w:i/>
          <w:sz w:val="28"/>
          <w:szCs w:val="28"/>
        </w:rPr>
        <w:t xml:space="preserve"> </w:t>
      </w:r>
      <w:r w:rsidRPr="00E726EC">
        <w:rPr>
          <w:sz w:val="28"/>
          <w:szCs w:val="28"/>
        </w:rPr>
        <w:t xml:space="preserve">подготовлен в соответствии с Федеральным законом от 12.01.1996 № 7-ФЗ «О некоммерческих организациях», </w:t>
      </w:r>
      <w:hyperlink r:id="rId6" w:history="1">
        <w:r w:rsidRPr="00E726EC">
          <w:rPr>
            <w:sz w:val="28"/>
            <w:szCs w:val="28"/>
          </w:rPr>
          <w:t>приказом</w:t>
        </w:r>
      </w:hyperlink>
      <w:r w:rsidRPr="00E726EC">
        <w:rPr>
          <w:sz w:val="28"/>
          <w:szCs w:val="28"/>
        </w:rPr>
        <w:t xml:space="preserve"> Министерства финансов Российской Федерации от 30 сентября 2010 № 114 </w:t>
      </w:r>
      <w:proofErr w:type="spellStart"/>
      <w:r w:rsidRPr="00E726EC">
        <w:rPr>
          <w:sz w:val="28"/>
          <w:szCs w:val="28"/>
        </w:rPr>
        <w:t>н</w:t>
      </w:r>
      <w:proofErr w:type="spellEnd"/>
      <w:r w:rsidRPr="00E726EC">
        <w:rPr>
          <w:sz w:val="28"/>
          <w:szCs w:val="28"/>
        </w:rPr>
        <w:t xml:space="preserve"> «Об общих требованиях к порядку составления и утверждения отчета о результатах деятельности государственного (муниципального) учреждения и</w:t>
      </w:r>
      <w:proofErr w:type="gramEnd"/>
      <w:r w:rsidRPr="00E726EC">
        <w:rPr>
          <w:sz w:val="28"/>
          <w:szCs w:val="28"/>
        </w:rPr>
        <w:t xml:space="preserve"> об использовании закрепленного за ним государственного (муниципального) имущества» (далее </w:t>
      </w:r>
      <w:r w:rsidRPr="00E726EC">
        <w:rPr>
          <w:sz w:val="28"/>
          <w:szCs w:val="28"/>
        </w:rPr>
        <w:sym w:font="Symbol" w:char="F02D"/>
      </w:r>
      <w:r w:rsidRPr="00E726EC">
        <w:rPr>
          <w:sz w:val="28"/>
          <w:szCs w:val="28"/>
        </w:rPr>
        <w:t xml:space="preserve"> Приказ)</w:t>
      </w:r>
      <w:r w:rsidRPr="00E726EC">
        <w:rPr>
          <w:i/>
          <w:sz w:val="28"/>
          <w:szCs w:val="28"/>
        </w:rPr>
        <w:t xml:space="preserve"> </w:t>
      </w:r>
      <w:r w:rsidRPr="00E726EC">
        <w:rPr>
          <w:sz w:val="28"/>
          <w:szCs w:val="28"/>
        </w:rPr>
        <w:t>и устанавливает правила составления и утверждения</w:t>
      </w:r>
      <w:r w:rsidRPr="00E726EC">
        <w:rPr>
          <w:i/>
          <w:sz w:val="28"/>
          <w:szCs w:val="28"/>
        </w:rPr>
        <w:t xml:space="preserve"> </w:t>
      </w:r>
      <w:r w:rsidRPr="00E726EC">
        <w:rPr>
          <w:sz w:val="28"/>
          <w:szCs w:val="28"/>
        </w:rPr>
        <w:t xml:space="preserve">подведомственными  </w:t>
      </w:r>
      <w:proofErr w:type="spellStart"/>
      <w:r w:rsidRPr="00E726EC">
        <w:rPr>
          <w:sz w:val="28"/>
          <w:szCs w:val="28"/>
        </w:rPr>
        <w:t>Бурмистровскому</w:t>
      </w:r>
      <w:proofErr w:type="spellEnd"/>
      <w:r w:rsidRPr="00E726EC">
        <w:rPr>
          <w:sz w:val="28"/>
          <w:szCs w:val="28"/>
        </w:rPr>
        <w:t xml:space="preserve"> сельсовету учреждениями (далее </w:t>
      </w:r>
      <w:r w:rsidRPr="00E726EC">
        <w:rPr>
          <w:sz w:val="28"/>
          <w:szCs w:val="28"/>
        </w:rPr>
        <w:sym w:font="Symbol" w:char="F02D"/>
      </w:r>
      <w:r w:rsidRPr="00E726EC">
        <w:rPr>
          <w:sz w:val="28"/>
          <w:szCs w:val="28"/>
        </w:rPr>
        <w:t xml:space="preserve"> Учреждение)</w:t>
      </w:r>
      <w:r w:rsidRPr="00E726EC">
        <w:rPr>
          <w:i/>
          <w:sz w:val="28"/>
          <w:szCs w:val="28"/>
        </w:rPr>
        <w:t xml:space="preserve"> </w:t>
      </w:r>
      <w:r w:rsidRPr="00E726EC">
        <w:rPr>
          <w:sz w:val="28"/>
          <w:szCs w:val="28"/>
        </w:rPr>
        <w:t xml:space="preserve">отчета о результатах деятельности учреждения и об использовании закрепленного за ним муниципального  имущества (далее </w:t>
      </w:r>
      <w:r w:rsidRPr="00E726EC">
        <w:rPr>
          <w:sz w:val="28"/>
          <w:szCs w:val="28"/>
        </w:rPr>
        <w:sym w:font="Symbol" w:char="F02D"/>
      </w:r>
      <w:r w:rsidRPr="00E726EC">
        <w:rPr>
          <w:sz w:val="28"/>
          <w:szCs w:val="28"/>
        </w:rPr>
        <w:t xml:space="preserve"> Отчет).</w:t>
      </w:r>
    </w:p>
    <w:p w:rsidR="00E726EC" w:rsidRPr="00E726EC" w:rsidRDefault="00E726EC" w:rsidP="00E726EC">
      <w:pPr>
        <w:tabs>
          <w:tab w:val="left" w:pos="700"/>
        </w:tabs>
        <w:jc w:val="both"/>
        <w:rPr>
          <w:sz w:val="28"/>
          <w:szCs w:val="28"/>
        </w:rPr>
      </w:pPr>
      <w:bookmarkStart w:id="1" w:name="sub_1002"/>
      <w:bookmarkEnd w:id="0"/>
      <w:r>
        <w:rPr>
          <w:sz w:val="28"/>
          <w:szCs w:val="28"/>
        </w:rPr>
        <w:tab/>
      </w:r>
      <w:r w:rsidRPr="00E726EC">
        <w:rPr>
          <w:sz w:val="28"/>
          <w:szCs w:val="28"/>
        </w:rPr>
        <w:t>2. </w:t>
      </w:r>
      <w:proofErr w:type="gramStart"/>
      <w:r w:rsidRPr="00E726EC">
        <w:rPr>
          <w:sz w:val="28"/>
          <w:szCs w:val="28"/>
        </w:rPr>
        <w:t xml:space="preserve">Учреждение составляет и утверждает Отчет в порядке и сроки, определенные </w:t>
      </w:r>
      <w:hyperlink r:id="rId7" w:history="1">
        <w:r w:rsidRPr="00E726EC">
          <w:rPr>
            <w:sz w:val="28"/>
            <w:szCs w:val="28"/>
          </w:rPr>
          <w:t>общими требованиями</w:t>
        </w:r>
      </w:hyperlink>
      <w:r w:rsidRPr="00E726EC">
        <w:rPr>
          <w:sz w:val="28"/>
          <w:szCs w:val="28"/>
        </w:rPr>
        <w:t xml:space="preserve"> к порядку составления и утверждения отчета о результатах деятельности государственного (муниципального) учреждения и об использовании закрепленного за ним государственного (муниципального) имущества, утвержденными </w:t>
      </w:r>
      <w:hyperlink r:id="rId8" w:history="1">
        <w:r w:rsidRPr="00E726EC">
          <w:rPr>
            <w:sz w:val="28"/>
            <w:szCs w:val="28"/>
          </w:rPr>
          <w:t>приказом</w:t>
        </w:r>
      </w:hyperlink>
      <w:r w:rsidRPr="00E726EC">
        <w:rPr>
          <w:sz w:val="28"/>
          <w:szCs w:val="28"/>
        </w:rPr>
        <w:t xml:space="preserve"> Министерства финансов Российской Федерации от 30 сентября 2010 №  114 н.</w:t>
      </w:r>
      <w:proofErr w:type="gramEnd"/>
    </w:p>
    <w:p w:rsidR="00E726EC" w:rsidRPr="00E726EC" w:rsidRDefault="00E726EC" w:rsidP="00E726EC">
      <w:pPr>
        <w:tabs>
          <w:tab w:val="left" w:pos="7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26EC">
        <w:rPr>
          <w:sz w:val="28"/>
          <w:szCs w:val="28"/>
        </w:rPr>
        <w:t xml:space="preserve">2.1. Составление отчета осуществляется Учреждением в соответствии с Приказом по рекомендуемой форме согласно </w:t>
      </w:r>
      <w:hyperlink w:anchor="sub_1100" w:history="1">
        <w:r w:rsidRPr="00E726EC">
          <w:rPr>
            <w:sz w:val="28"/>
            <w:szCs w:val="28"/>
          </w:rPr>
          <w:t>приложению</w:t>
        </w:r>
      </w:hyperlink>
      <w:r w:rsidRPr="00E726EC">
        <w:rPr>
          <w:sz w:val="28"/>
          <w:szCs w:val="28"/>
        </w:rPr>
        <w:t xml:space="preserve"> к настоящему Порядку. Отчет составляется в 3-х экземплярах.</w:t>
      </w:r>
    </w:p>
    <w:p w:rsidR="00E726EC" w:rsidRPr="00E726EC" w:rsidRDefault="00E726EC" w:rsidP="00E726EC">
      <w:pPr>
        <w:ind w:firstLine="708"/>
        <w:jc w:val="both"/>
        <w:rPr>
          <w:sz w:val="28"/>
          <w:szCs w:val="28"/>
        </w:rPr>
      </w:pPr>
      <w:bookmarkStart w:id="2" w:name="sub_1003"/>
      <w:bookmarkEnd w:id="1"/>
      <w:r w:rsidRPr="00E726EC">
        <w:rPr>
          <w:sz w:val="28"/>
          <w:szCs w:val="28"/>
        </w:rPr>
        <w:t xml:space="preserve">2.2. Отчет утверждается руководителем учреждения и направляется в администрацию </w:t>
      </w:r>
      <w:proofErr w:type="spellStart"/>
      <w:r w:rsidRPr="00E726EC">
        <w:rPr>
          <w:sz w:val="28"/>
          <w:szCs w:val="28"/>
        </w:rPr>
        <w:t>Бурмистровского</w:t>
      </w:r>
      <w:proofErr w:type="spellEnd"/>
      <w:r w:rsidRPr="00E726EC">
        <w:rPr>
          <w:sz w:val="28"/>
          <w:szCs w:val="28"/>
        </w:rPr>
        <w:t xml:space="preserve"> сельсовета.</w:t>
      </w:r>
    </w:p>
    <w:p w:rsidR="00E726EC" w:rsidRPr="00E726EC" w:rsidRDefault="00E726EC" w:rsidP="00E726EC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26EC">
        <w:rPr>
          <w:sz w:val="28"/>
          <w:szCs w:val="28"/>
        </w:rPr>
        <w:t>2.3. Утвержденный</w:t>
      </w:r>
      <w:r>
        <w:rPr>
          <w:sz w:val="28"/>
          <w:szCs w:val="28"/>
        </w:rPr>
        <w:t xml:space="preserve"> отчет </w:t>
      </w:r>
      <w:r w:rsidRPr="00E726EC">
        <w:rPr>
          <w:sz w:val="28"/>
          <w:szCs w:val="28"/>
        </w:rPr>
        <w:t xml:space="preserve"> предоставляется главе </w:t>
      </w:r>
      <w:proofErr w:type="spellStart"/>
      <w:r w:rsidRPr="00E726EC">
        <w:rPr>
          <w:sz w:val="28"/>
          <w:szCs w:val="28"/>
        </w:rPr>
        <w:t>Бурмистровского</w:t>
      </w:r>
      <w:proofErr w:type="spellEnd"/>
      <w:r w:rsidRPr="00E726EC">
        <w:rPr>
          <w:sz w:val="28"/>
          <w:szCs w:val="28"/>
        </w:rPr>
        <w:t xml:space="preserve"> сельсовета не позднее 15 марта года, следующего за </w:t>
      </w:r>
      <w:proofErr w:type="gramStart"/>
      <w:r w:rsidRPr="00E726EC">
        <w:rPr>
          <w:sz w:val="28"/>
          <w:szCs w:val="28"/>
        </w:rPr>
        <w:t>отчетным</w:t>
      </w:r>
      <w:proofErr w:type="gramEnd"/>
      <w:r w:rsidRPr="00E726EC">
        <w:rPr>
          <w:sz w:val="28"/>
          <w:szCs w:val="28"/>
        </w:rPr>
        <w:t>.</w:t>
      </w:r>
    </w:p>
    <w:p w:rsidR="00E726EC" w:rsidRPr="00E726EC" w:rsidRDefault="00E726EC" w:rsidP="00E726EC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26EC">
        <w:rPr>
          <w:sz w:val="28"/>
          <w:szCs w:val="28"/>
        </w:rPr>
        <w:t xml:space="preserve">2.4. Отчет представляется в бухгалтерию </w:t>
      </w:r>
      <w:proofErr w:type="spellStart"/>
      <w:r w:rsidRPr="00E726EC">
        <w:rPr>
          <w:sz w:val="28"/>
          <w:szCs w:val="28"/>
        </w:rPr>
        <w:t>Бурмистровского</w:t>
      </w:r>
      <w:proofErr w:type="spellEnd"/>
      <w:r w:rsidRPr="00E726EC">
        <w:rPr>
          <w:sz w:val="28"/>
          <w:szCs w:val="28"/>
        </w:rPr>
        <w:t xml:space="preserve"> сельсовета не позднее 1 апреля года, следующего </w:t>
      </w:r>
      <w:proofErr w:type="gramStart"/>
      <w:r w:rsidRPr="00E726EC">
        <w:rPr>
          <w:sz w:val="28"/>
          <w:szCs w:val="28"/>
        </w:rPr>
        <w:t>за</w:t>
      </w:r>
      <w:proofErr w:type="gramEnd"/>
      <w:r w:rsidRPr="00E726EC">
        <w:rPr>
          <w:sz w:val="28"/>
          <w:szCs w:val="28"/>
        </w:rPr>
        <w:t xml:space="preserve"> отчетным.</w:t>
      </w:r>
    </w:p>
    <w:p w:rsidR="00E726EC" w:rsidRPr="00E726EC" w:rsidRDefault="00E726EC" w:rsidP="00E726EC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26EC">
        <w:rPr>
          <w:sz w:val="28"/>
          <w:szCs w:val="28"/>
        </w:rPr>
        <w:t xml:space="preserve">2.5. Утвержденные экземпляры Отчета хранятся по одному экземпляру соответственно в администрации </w:t>
      </w:r>
      <w:proofErr w:type="spellStart"/>
      <w:r w:rsidRPr="00E726EC">
        <w:rPr>
          <w:sz w:val="28"/>
          <w:szCs w:val="28"/>
        </w:rPr>
        <w:t>Бурмистровского</w:t>
      </w:r>
      <w:proofErr w:type="spellEnd"/>
      <w:r w:rsidRPr="00E726EC">
        <w:rPr>
          <w:sz w:val="28"/>
          <w:szCs w:val="28"/>
        </w:rPr>
        <w:t xml:space="preserve"> сельсовета, в Учреждении.</w:t>
      </w:r>
    </w:p>
    <w:p w:rsidR="00E726EC" w:rsidRDefault="00E726EC" w:rsidP="00E726EC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26EC">
        <w:rPr>
          <w:sz w:val="28"/>
          <w:szCs w:val="28"/>
        </w:rPr>
        <w:t xml:space="preserve">3. Руководитель Учреждения в течение 5 рабочих дней после сдачи отчета, обеспечивает размещение отчета на официальном сайте </w:t>
      </w:r>
      <w:proofErr w:type="spellStart"/>
      <w:r w:rsidRPr="00E726EC">
        <w:rPr>
          <w:sz w:val="28"/>
          <w:szCs w:val="28"/>
        </w:rPr>
        <w:t>Бурмистровского</w:t>
      </w:r>
      <w:proofErr w:type="spellEnd"/>
      <w:r w:rsidRPr="00E726EC">
        <w:rPr>
          <w:sz w:val="28"/>
          <w:szCs w:val="28"/>
        </w:rPr>
        <w:t xml:space="preserve"> сельсовета, с учетом требований законодательства Российской Федерации о защите государственной тайны.</w:t>
      </w:r>
      <w:bookmarkEnd w:id="2"/>
    </w:p>
    <w:p w:rsidR="00A72B0D" w:rsidRDefault="00A72B0D" w:rsidP="00E726EC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2B0D" w:rsidRPr="00E726EC" w:rsidRDefault="00A72B0D" w:rsidP="00E726EC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726EC" w:rsidRPr="00E726EC" w:rsidRDefault="00E726EC" w:rsidP="00E726EC">
      <w:pPr>
        <w:tabs>
          <w:tab w:val="left" w:pos="8260"/>
        </w:tabs>
        <w:autoSpaceDE w:val="0"/>
        <w:autoSpaceDN w:val="0"/>
        <w:adjustRightInd w:val="0"/>
        <w:rPr>
          <w:sz w:val="28"/>
          <w:szCs w:val="28"/>
        </w:rPr>
      </w:pPr>
      <w:bookmarkStart w:id="3" w:name="sub_1100"/>
      <w:r>
        <w:rPr>
          <w:bCs/>
          <w:sz w:val="28"/>
          <w:szCs w:val="28"/>
        </w:rPr>
        <w:t xml:space="preserve">                                            </w:t>
      </w:r>
      <w:r w:rsidR="005F6A79">
        <w:rPr>
          <w:bCs/>
          <w:sz w:val="28"/>
          <w:szCs w:val="28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         </w:t>
      </w:r>
      <w:r w:rsidRPr="00E726EC">
        <w:rPr>
          <w:bCs/>
          <w:sz w:val="28"/>
          <w:szCs w:val="28"/>
        </w:rPr>
        <w:t>ПРИЛОЖЕНИЕ</w:t>
      </w:r>
    </w:p>
    <w:bookmarkEnd w:id="3"/>
    <w:p w:rsidR="00E726EC" w:rsidRPr="00E726EC" w:rsidRDefault="00E726EC" w:rsidP="00E726EC">
      <w:pPr>
        <w:autoSpaceDE w:val="0"/>
        <w:autoSpaceDN w:val="0"/>
        <w:adjustRightInd w:val="0"/>
        <w:ind w:left="7938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 xml:space="preserve">к </w:t>
      </w:r>
      <w:hyperlink w:anchor="sub_1000" w:history="1">
        <w:r w:rsidRPr="00E726EC">
          <w:rPr>
            <w:bCs/>
            <w:sz w:val="28"/>
            <w:szCs w:val="28"/>
          </w:rPr>
          <w:t>Порядку</w:t>
        </w:r>
      </w:hyperlink>
    </w:p>
    <w:p w:rsidR="00E726EC" w:rsidRPr="00E726EC" w:rsidRDefault="00E726EC" w:rsidP="00E726EC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23" w:type="dxa"/>
        <w:tblInd w:w="108" w:type="dxa"/>
        <w:tblLook w:val="04A0"/>
      </w:tblPr>
      <w:tblGrid>
        <w:gridCol w:w="5195"/>
        <w:gridCol w:w="4728"/>
      </w:tblGrid>
      <w:tr w:rsidR="00E726EC" w:rsidRPr="00E726EC" w:rsidTr="00D775CF">
        <w:tc>
          <w:tcPr>
            <w:tcW w:w="5245" w:type="dxa"/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УТВЕРЖДЕН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Руководитель_____________________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_________________________________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ind w:hanging="108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(подпись)      (Ф.И.О.)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ind w:hanging="108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«__» ___________ 20__ г.</w:t>
            </w:r>
          </w:p>
        </w:tc>
      </w:tr>
    </w:tbl>
    <w:p w:rsidR="00E726EC" w:rsidRDefault="00E726EC" w:rsidP="00077E2A">
      <w:pPr>
        <w:autoSpaceDE w:val="0"/>
        <w:autoSpaceDN w:val="0"/>
        <w:adjustRightInd w:val="0"/>
        <w:rPr>
          <w:sz w:val="28"/>
          <w:szCs w:val="28"/>
        </w:rPr>
      </w:pPr>
    </w:p>
    <w:p w:rsidR="00077E2A" w:rsidRPr="00E726EC" w:rsidRDefault="00077E2A" w:rsidP="00077E2A">
      <w:pPr>
        <w:autoSpaceDE w:val="0"/>
        <w:autoSpaceDN w:val="0"/>
        <w:adjustRightInd w:val="0"/>
        <w:rPr>
          <w:sz w:val="28"/>
          <w:szCs w:val="28"/>
        </w:rPr>
      </w:pP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>ОТЧЕТ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>о результатах деятельности ______________________________________________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 xml:space="preserve">                                                                           (полное наименование муниципального учреждения, ИНН)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>и об использовании закрепленного за ним муниципального имущества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bCs/>
          <w:sz w:val="28"/>
          <w:szCs w:val="28"/>
        </w:rPr>
        <w:t>за __________ отчетный год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>Раздел 1. Общие сведения об учреждении</w:t>
      </w:r>
    </w:p>
    <w:p w:rsidR="00E726EC" w:rsidRPr="00E726EC" w:rsidRDefault="00E726EC" w:rsidP="00E726EC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106"/>
        <w:gridCol w:w="2977"/>
      </w:tblGrid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№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726E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726EC">
              <w:rPr>
                <w:sz w:val="28"/>
                <w:szCs w:val="28"/>
              </w:rPr>
              <w:t>/</w:t>
            </w:r>
            <w:proofErr w:type="spellStart"/>
            <w:r w:rsidRPr="00E726E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1.1.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Полное наименование учреждения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1.1.2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Сокращенное 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1.1.3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ИНН, КПП</w:t>
            </w:r>
            <w:proofErr w:type="gramStart"/>
            <w:r w:rsidRPr="00E726EC">
              <w:rPr>
                <w:sz w:val="28"/>
                <w:szCs w:val="28"/>
              </w:rPr>
              <w:t>,О</w:t>
            </w:r>
            <w:proofErr w:type="gramEnd"/>
            <w:r w:rsidRPr="00E726EC">
              <w:rPr>
                <w:sz w:val="28"/>
                <w:szCs w:val="28"/>
              </w:rPr>
              <w:t>КПО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1.1.4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Юридический  адрес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ОКВЭД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Виды деятельности (с указанием исчерпывающего перечня основных видов деятельности и иных видов деятельности, не являющихся основными), которые учреждение вправе осуществлять в соответствии с его учредительными документами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1.2.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Услуги (работы), которые оказываются потребителям за плату в случаях, предусмотренных нормативными правовыми актами с указанием потребителей указанных услуг (работ)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1.3.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Разрешительные документы (с указанием номеров, даты выдачи и срока действия), на основании которых учреждение осуществляет деятельность (свидетельство о государственной регистрации учреждения, решение учредителя о создании учреждения и другие разрешительные </w:t>
            </w:r>
            <w:r w:rsidRPr="00E726EC">
              <w:rPr>
                <w:sz w:val="28"/>
                <w:szCs w:val="28"/>
              </w:rPr>
              <w:lastRenderedPageBreak/>
              <w:t>документы)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lastRenderedPageBreak/>
              <w:t>1.4.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E726EC">
              <w:rPr>
                <w:sz w:val="28"/>
                <w:szCs w:val="28"/>
              </w:rPr>
              <w:t>Количество штатных единиц сотрудников учреждения (указываются данные о количественном составе и квалификации сотрудников учреждения, на начало и на конец отчетного года.</w:t>
            </w:r>
            <w:proofErr w:type="gramEnd"/>
            <w:r w:rsidRPr="00E726EC">
              <w:rPr>
                <w:sz w:val="28"/>
                <w:szCs w:val="28"/>
              </w:rPr>
              <w:t> </w:t>
            </w:r>
            <w:proofErr w:type="gramStart"/>
            <w:r w:rsidRPr="00E726EC">
              <w:rPr>
                <w:sz w:val="28"/>
                <w:szCs w:val="28"/>
              </w:rPr>
              <w:t>В случае изменения количества штатных единиц учреждения указываются причины, приведшие к их изменению на конец отчетного периода) (человек)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1.5.</w:t>
            </w:r>
          </w:p>
        </w:tc>
        <w:tc>
          <w:tcPr>
            <w:tcW w:w="6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Средняя заработная плата сотрудников учреждения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F6A79" w:rsidRPr="00E726EC" w:rsidRDefault="005F6A79" w:rsidP="00077E2A">
      <w:pPr>
        <w:autoSpaceDE w:val="0"/>
        <w:autoSpaceDN w:val="0"/>
        <w:adjustRightInd w:val="0"/>
        <w:rPr>
          <w:sz w:val="28"/>
          <w:szCs w:val="28"/>
        </w:rPr>
      </w:pPr>
    </w:p>
    <w:p w:rsidR="00E726EC" w:rsidRPr="00E726EC" w:rsidRDefault="00E726EC" w:rsidP="00E726EC">
      <w:pPr>
        <w:autoSpaceDE w:val="0"/>
        <w:autoSpaceDN w:val="0"/>
        <w:adjustRightInd w:val="0"/>
        <w:jc w:val="center"/>
        <w:outlineLvl w:val="0"/>
        <w:rPr>
          <w:bCs/>
          <w:color w:val="000080"/>
          <w:sz w:val="28"/>
          <w:szCs w:val="28"/>
        </w:rPr>
      </w:pPr>
      <w:r w:rsidRPr="00E726EC">
        <w:rPr>
          <w:bCs/>
          <w:color w:val="000080"/>
          <w:sz w:val="28"/>
          <w:szCs w:val="28"/>
        </w:rPr>
        <w:t>Раздел 2. Результат деятельности учреждения</w:t>
      </w:r>
    </w:p>
    <w:p w:rsidR="00E726EC" w:rsidRPr="00E726EC" w:rsidRDefault="00E726EC" w:rsidP="00E726EC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7560"/>
        <w:gridCol w:w="1654"/>
      </w:tblGrid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№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726E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726EC">
              <w:rPr>
                <w:sz w:val="28"/>
                <w:szCs w:val="28"/>
              </w:rPr>
              <w:t>/</w:t>
            </w:r>
            <w:proofErr w:type="spellStart"/>
            <w:r w:rsidRPr="00E726E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2.1.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Изменение (увеличение, уменьшение) балансовой (остаточной) стоимости нефинансовых активов относительно предыдущего отчетного года</w:t>
            </w:r>
            <w:proofErr w:type="gramStart"/>
            <w:r w:rsidRPr="00E726EC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2.2.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 (тыс. руб.)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2.3.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Изменения (увеличение, уменьшение) дебиторской и кредиторской задолженности учреждения в разрезе поступлений (выплат), предусмотренных Планом финансово-хозяйственной деятельности учреждения (далее - План), относительно предыдущего отчетного года (в процентах) с указанием причин образования просроченной кредиторской задолженности, а также дебиторской задолженности, нереальной к взысканию</w:t>
            </w:r>
            <w:proofErr w:type="gramStart"/>
            <w:r w:rsidRPr="00E726EC">
              <w:rPr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2.4.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Суммы доходов, полученных учреждением от оказания платных услуг (выполнения работ)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2.5.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Цены (тарифы) на платные услуги (работы), оказываемые потребителям (в динамике в течение отчетного периода)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(+ увеличение,- уменьшение) (в руб.)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2.6.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Общее количество потребителей, воспользовавшихся услугами (работами) учреждения (в том числе платными для потребителей) (чел.)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2.7.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Количество жалоб потребителей и принятые по результатам их рассмотрения меры (шт.)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726EC" w:rsidRDefault="00E726EC" w:rsidP="00E726EC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5F6A79" w:rsidRDefault="005F6A79" w:rsidP="00B72A86">
      <w:pPr>
        <w:autoSpaceDE w:val="0"/>
        <w:autoSpaceDN w:val="0"/>
        <w:adjustRightInd w:val="0"/>
        <w:rPr>
          <w:sz w:val="28"/>
          <w:szCs w:val="28"/>
        </w:rPr>
      </w:pPr>
    </w:p>
    <w:p w:rsidR="00077E2A" w:rsidRDefault="00077E2A" w:rsidP="00DF180B">
      <w:pPr>
        <w:autoSpaceDE w:val="0"/>
        <w:autoSpaceDN w:val="0"/>
        <w:adjustRightInd w:val="0"/>
        <w:rPr>
          <w:sz w:val="28"/>
          <w:szCs w:val="28"/>
        </w:rPr>
      </w:pPr>
    </w:p>
    <w:p w:rsidR="005F6A79" w:rsidRDefault="005F6A79" w:rsidP="00E726EC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3F0EE5" w:rsidRDefault="003F0EE5" w:rsidP="00E726EC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3F0EE5" w:rsidRDefault="003F0EE5" w:rsidP="00E726EC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3F0EE5" w:rsidRPr="00E726EC" w:rsidRDefault="003F0EE5" w:rsidP="00E726EC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sz w:val="28"/>
          <w:szCs w:val="28"/>
        </w:rPr>
        <w:t xml:space="preserve">2.8. Суммы кассовых и плановых поступлений 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sz w:val="28"/>
          <w:szCs w:val="28"/>
        </w:rPr>
        <w:t>(с учетом возвратов) в разрезе поступлений, предусмотренных Планом</w:t>
      </w: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5180"/>
        <w:gridCol w:w="2100"/>
        <w:gridCol w:w="1934"/>
      </w:tblGrid>
      <w:tr w:rsidR="00E726EC" w:rsidRPr="00E726EC" w:rsidTr="00D775CF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№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726E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726EC">
              <w:rPr>
                <w:sz w:val="28"/>
                <w:szCs w:val="28"/>
              </w:rPr>
              <w:t>/</w:t>
            </w:r>
            <w:proofErr w:type="spellStart"/>
            <w:r w:rsidRPr="00E726E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726EC" w:rsidRPr="00E726EC" w:rsidTr="00D775CF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Вид поступления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Сумма поступлений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</w:tr>
      <w:tr w:rsidR="00E726EC" w:rsidRPr="00E726EC" w:rsidTr="00D775CF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кассовая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плановая</w:t>
            </w: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726EC" w:rsidRPr="00E726EC" w:rsidRDefault="00E726EC" w:rsidP="00077E2A">
      <w:pPr>
        <w:autoSpaceDE w:val="0"/>
        <w:autoSpaceDN w:val="0"/>
        <w:adjustRightInd w:val="0"/>
        <w:rPr>
          <w:sz w:val="28"/>
          <w:szCs w:val="28"/>
        </w:rPr>
      </w:pPr>
    </w:p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sz w:val="28"/>
          <w:szCs w:val="28"/>
        </w:rPr>
        <w:t>2.9. </w:t>
      </w:r>
      <w:proofErr w:type="gramStart"/>
      <w:r w:rsidRPr="00E726EC">
        <w:rPr>
          <w:sz w:val="28"/>
          <w:szCs w:val="28"/>
        </w:rPr>
        <w:t xml:space="preserve">Суммы кассовых и плановых выплат (с учетом </w:t>
      </w:r>
      <w:proofErr w:type="gramEnd"/>
    </w:p>
    <w:p w:rsidR="00E726EC" w:rsidRPr="00E726EC" w:rsidRDefault="00E726EC" w:rsidP="007A2A4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726EC">
        <w:rPr>
          <w:sz w:val="28"/>
          <w:szCs w:val="28"/>
        </w:rPr>
        <w:t>восстановленных кассовых выплат) в разрезе выплат, предусмотренных Планом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4760"/>
        <w:gridCol w:w="2240"/>
        <w:gridCol w:w="2214"/>
      </w:tblGrid>
      <w:tr w:rsidR="00E726EC" w:rsidRPr="00E726EC" w:rsidTr="00D775CF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726E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726EC">
              <w:rPr>
                <w:sz w:val="28"/>
                <w:szCs w:val="28"/>
              </w:rPr>
              <w:t>/</w:t>
            </w:r>
            <w:proofErr w:type="spellStart"/>
            <w:r w:rsidRPr="00E726E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726EC" w:rsidRPr="00E726EC" w:rsidTr="00D775CF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Вид выплаты</w:t>
            </w:r>
          </w:p>
        </w:tc>
        <w:tc>
          <w:tcPr>
            <w:tcW w:w="4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Сумма выплат</w:t>
            </w:r>
            <w:proofErr w:type="gramStart"/>
            <w:r w:rsidRPr="00E726EC">
              <w:rPr>
                <w:sz w:val="28"/>
                <w:szCs w:val="28"/>
              </w:rPr>
              <w:t>ы(</w:t>
            </w:r>
            <w:proofErr w:type="gramEnd"/>
            <w:r w:rsidRPr="00E726EC">
              <w:rPr>
                <w:sz w:val="28"/>
                <w:szCs w:val="28"/>
              </w:rPr>
              <w:t>тыс.руб.)</w:t>
            </w:r>
          </w:p>
        </w:tc>
      </w:tr>
      <w:tr w:rsidR="00E726EC" w:rsidRPr="00E726EC" w:rsidTr="00D775CF"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кассовая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плановая</w:t>
            </w: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726EC" w:rsidRPr="00E726EC" w:rsidRDefault="00E726EC" w:rsidP="00E726E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726EC" w:rsidRPr="00E726EC" w:rsidRDefault="00E726EC" w:rsidP="007A2A4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726EC">
        <w:rPr>
          <w:bCs/>
          <w:sz w:val="28"/>
          <w:szCs w:val="28"/>
        </w:rPr>
        <w:t>Раздел 3. Об использовании имущества, закрепленного за учреждением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5103"/>
        <w:gridCol w:w="1985"/>
        <w:gridCol w:w="1984"/>
      </w:tblGrid>
      <w:tr w:rsidR="00E726EC" w:rsidRPr="00E726EC" w:rsidTr="00D775CF">
        <w:tc>
          <w:tcPr>
            <w:tcW w:w="851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№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726E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726EC">
              <w:rPr>
                <w:sz w:val="28"/>
                <w:szCs w:val="28"/>
              </w:rPr>
              <w:t>/</w:t>
            </w:r>
            <w:proofErr w:type="spellStart"/>
            <w:r w:rsidRPr="00E726E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Значение показателя</w:t>
            </w:r>
          </w:p>
        </w:tc>
      </w:tr>
      <w:tr w:rsidR="00E726EC" w:rsidRPr="00E726EC" w:rsidTr="00D775CF">
        <w:tc>
          <w:tcPr>
            <w:tcW w:w="851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 начало отчетного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на конец отчетного года</w:t>
            </w: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недвижимого имущества, находящегося у учреждения на праве оперативного управления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недвижимого имущества, находящегося у учреждения на праве оперативного управления и переданного в аренду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Общая балансовая (остаточная) </w:t>
            </w:r>
          </w:p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стоимость недвижимого имущества, находящегося у учреждения на праве оперативного управления и переданного в безвозмездное пользование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 xml:space="preserve">уб.)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Общая балансовая (остаточная) стоимость движимого имущества, находящегося у учреждения на праве оперативного управления и переданного </w:t>
            </w:r>
            <w:r w:rsidRPr="00E726EC">
              <w:rPr>
                <w:sz w:val="28"/>
                <w:szCs w:val="28"/>
              </w:rPr>
              <w:lastRenderedPageBreak/>
              <w:t>в аренду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lastRenderedPageBreak/>
              <w:t>3.6.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движимого имущества, находящегося у учреждения на праве оперативного управления и переданного в безвозмездное пользование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 (кв.м.)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 и переданного в аренду (кв.м.)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площадь объектов недвижимого имущества, находящегося у учреждения на праве оперативного управления и переданного в безвозмездное  пользование (кв.м.)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Количество объектов недвижимого имущества, находящегося у учреждения на праве оперативного управления (шт.)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Объем средств, полученных в отчетном году от распоряжения в установленном порядке имуществом, находящимся у учреждения на праве оперативного управления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недвижимого имущества, приобретенного учреждением в отчетном году за счет средств, выделенных органом, осуществляющим функции и полномочия учредителя, учреждению на указанные цели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Общая балансовая (остаточная) стоимость недвижимого имущества, приобретенного учреждением в отчетном году за счет доходов, полученных от платных услуг и иной приносящей доход деятельности 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726EC" w:rsidRPr="00E726EC" w:rsidTr="00D775C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>3.14.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726EC">
              <w:rPr>
                <w:sz w:val="28"/>
                <w:szCs w:val="28"/>
              </w:rPr>
              <w:t xml:space="preserve">Общая балансовая (остаточная) стоимость особо ценного движимого имущества, находящегося у учреждения на праве оперативного управления </w:t>
            </w:r>
            <w:r w:rsidRPr="00E726EC">
              <w:rPr>
                <w:sz w:val="28"/>
                <w:szCs w:val="28"/>
              </w:rPr>
              <w:lastRenderedPageBreak/>
              <w:t>(тыс</w:t>
            </w:r>
            <w:proofErr w:type="gramStart"/>
            <w:r w:rsidRPr="00E726EC">
              <w:rPr>
                <w:sz w:val="28"/>
                <w:szCs w:val="28"/>
              </w:rPr>
              <w:t>.р</w:t>
            </w:r>
            <w:proofErr w:type="gramEnd"/>
            <w:r w:rsidRPr="00E726EC">
              <w:rPr>
                <w:sz w:val="28"/>
                <w:szCs w:val="28"/>
              </w:rPr>
              <w:t>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6EC" w:rsidRPr="00E726EC" w:rsidRDefault="00E726EC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D59BF" w:rsidRDefault="009D59BF" w:rsidP="00DE715D">
      <w:pPr>
        <w:rPr>
          <w:b/>
          <w:sz w:val="28"/>
          <w:szCs w:val="28"/>
        </w:rPr>
      </w:pPr>
    </w:p>
    <w:p w:rsidR="00387E2A" w:rsidRPr="00283C87" w:rsidRDefault="002A3CAB" w:rsidP="00387E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387E2A" w:rsidRPr="00283C87">
        <w:rPr>
          <w:b/>
          <w:sz w:val="28"/>
          <w:szCs w:val="28"/>
        </w:rPr>
        <w:t xml:space="preserve"> БУРМИСТРОВСКОГО СЕЛЬСОВЕТА</w:t>
      </w:r>
    </w:p>
    <w:p w:rsidR="00387E2A" w:rsidRPr="00283C87" w:rsidRDefault="00387E2A" w:rsidP="00387E2A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387E2A" w:rsidRDefault="00387E2A" w:rsidP="00387E2A">
      <w:pPr>
        <w:jc w:val="center"/>
        <w:rPr>
          <w:b/>
          <w:sz w:val="28"/>
          <w:szCs w:val="28"/>
        </w:rPr>
      </w:pPr>
    </w:p>
    <w:p w:rsidR="00387E2A" w:rsidRDefault="00387E2A" w:rsidP="00387E2A">
      <w:pPr>
        <w:jc w:val="center"/>
        <w:rPr>
          <w:b/>
          <w:sz w:val="28"/>
          <w:szCs w:val="28"/>
        </w:rPr>
      </w:pPr>
    </w:p>
    <w:p w:rsidR="00387E2A" w:rsidRPr="00283C87" w:rsidRDefault="00387E2A" w:rsidP="00387E2A">
      <w:pPr>
        <w:jc w:val="center"/>
        <w:rPr>
          <w:b/>
          <w:sz w:val="28"/>
          <w:szCs w:val="28"/>
        </w:rPr>
      </w:pPr>
    </w:p>
    <w:p w:rsidR="00387E2A" w:rsidRPr="00254E61" w:rsidRDefault="00387E2A" w:rsidP="00387E2A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387E2A" w:rsidRPr="00283C87" w:rsidRDefault="00387E2A" w:rsidP="00387E2A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387E2A" w:rsidRPr="00254E61" w:rsidRDefault="00387E2A" w:rsidP="00387E2A">
      <w:pPr>
        <w:rPr>
          <w:sz w:val="32"/>
          <w:szCs w:val="32"/>
        </w:rPr>
      </w:pPr>
    </w:p>
    <w:p w:rsidR="00491F00" w:rsidRPr="00377589" w:rsidRDefault="00377589" w:rsidP="00387E2A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</w:t>
      </w:r>
      <w:r w:rsidR="00DF180B">
        <w:rPr>
          <w:sz w:val="32"/>
          <w:szCs w:val="32"/>
          <w:u w:val="single"/>
        </w:rPr>
        <w:t>.09</w:t>
      </w:r>
      <w:r w:rsidR="00387E2A">
        <w:rPr>
          <w:sz w:val="32"/>
          <w:szCs w:val="32"/>
          <w:u w:val="single"/>
        </w:rPr>
        <w:t>.</w:t>
      </w:r>
      <w:r w:rsidR="00387E2A" w:rsidRPr="00677844">
        <w:rPr>
          <w:sz w:val="32"/>
          <w:szCs w:val="32"/>
          <w:u w:val="single"/>
        </w:rPr>
        <w:t>201</w:t>
      </w:r>
      <w:r w:rsidR="00387E2A">
        <w:rPr>
          <w:sz w:val="32"/>
          <w:szCs w:val="32"/>
          <w:u w:val="single"/>
        </w:rPr>
        <w:t>1</w:t>
      </w:r>
      <w:r w:rsidR="00387E2A" w:rsidRPr="00677844">
        <w:rPr>
          <w:sz w:val="32"/>
          <w:szCs w:val="32"/>
        </w:rPr>
        <w:t xml:space="preserve">   № </w:t>
      </w:r>
      <w:r w:rsidR="00387E2A">
        <w:rPr>
          <w:sz w:val="32"/>
          <w:szCs w:val="32"/>
          <w:u w:val="single"/>
        </w:rPr>
        <w:t xml:space="preserve"> </w:t>
      </w:r>
      <w:r>
        <w:rPr>
          <w:sz w:val="32"/>
          <w:szCs w:val="32"/>
          <w:u w:val="single"/>
        </w:rPr>
        <w:t>33</w:t>
      </w:r>
    </w:p>
    <w:p w:rsidR="009D59BF" w:rsidRDefault="009D59BF" w:rsidP="00226F27">
      <w:pPr>
        <w:rPr>
          <w:b/>
          <w:sz w:val="28"/>
          <w:szCs w:val="28"/>
        </w:rPr>
      </w:pPr>
    </w:p>
    <w:p w:rsidR="00387E2A" w:rsidRPr="00387E2A" w:rsidRDefault="00387E2A" w:rsidP="00387E2A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  <w:r w:rsidRPr="00387E2A">
        <w:rPr>
          <w:rFonts w:ascii="Times New Roman" w:hAnsi="Times New Roman" w:cs="Times New Roman"/>
          <w:b w:val="0"/>
          <w:sz w:val="28"/>
          <w:szCs w:val="28"/>
        </w:rPr>
        <w:t xml:space="preserve">О порядке формирования муниципального задания </w:t>
      </w:r>
    </w:p>
    <w:p w:rsidR="00387E2A" w:rsidRDefault="00387E2A" w:rsidP="00387E2A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  <w:r w:rsidRPr="00387E2A">
        <w:rPr>
          <w:rFonts w:ascii="Times New Roman" w:hAnsi="Times New Roman" w:cs="Times New Roman"/>
          <w:b w:val="0"/>
          <w:sz w:val="28"/>
          <w:szCs w:val="28"/>
        </w:rPr>
        <w:t xml:space="preserve">в отношении муниципальных учреждений </w:t>
      </w:r>
    </w:p>
    <w:p w:rsidR="00387E2A" w:rsidRDefault="00387E2A" w:rsidP="00387E2A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387E2A">
        <w:rPr>
          <w:rFonts w:ascii="Times New Roman" w:hAnsi="Times New Roman" w:cs="Times New Roman"/>
          <w:b w:val="0"/>
          <w:sz w:val="28"/>
          <w:szCs w:val="28"/>
        </w:rPr>
        <w:t xml:space="preserve">  и финансового </w:t>
      </w:r>
    </w:p>
    <w:p w:rsidR="00387E2A" w:rsidRDefault="00387E2A" w:rsidP="00387E2A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  <w:r w:rsidRPr="00387E2A">
        <w:rPr>
          <w:rFonts w:ascii="Times New Roman" w:hAnsi="Times New Roman" w:cs="Times New Roman"/>
          <w:b w:val="0"/>
          <w:sz w:val="28"/>
          <w:szCs w:val="28"/>
        </w:rPr>
        <w:t xml:space="preserve">обеспечения выполнения  муниципального задания </w:t>
      </w:r>
    </w:p>
    <w:p w:rsidR="00387E2A" w:rsidRPr="00387E2A" w:rsidRDefault="00387E2A" w:rsidP="00387E2A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rPr>
          <w:rFonts w:ascii="Times New Roman" w:hAnsi="Times New Roman" w:cs="Times New Roman"/>
          <w:b w:val="0"/>
          <w:sz w:val="28"/>
          <w:szCs w:val="28"/>
        </w:rPr>
      </w:pPr>
    </w:p>
    <w:p w:rsidR="00387E2A" w:rsidRDefault="00387E2A" w:rsidP="00387E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t>В соответствии с пунктами 3 и 4 статьи 69.2 Бюджетного кодекса Российской Федерации</w:t>
      </w:r>
    </w:p>
    <w:p w:rsidR="00387E2A" w:rsidRPr="00387E2A" w:rsidRDefault="00387E2A" w:rsidP="00387E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87E2A" w:rsidRPr="00387E2A" w:rsidRDefault="00387E2A" w:rsidP="00387E2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87E2A">
        <w:rPr>
          <w:sz w:val="28"/>
          <w:szCs w:val="28"/>
        </w:rPr>
        <w:t>ПОСТАНОВЛЯЮ:</w:t>
      </w:r>
    </w:p>
    <w:p w:rsidR="00387E2A" w:rsidRPr="00387E2A" w:rsidRDefault="00387E2A" w:rsidP="00387E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t xml:space="preserve">1. Утвердить прилагаемый Порядок формирования муниципального задания в отношении муниципальных учреждений </w:t>
      </w:r>
      <w:proofErr w:type="spellStart"/>
      <w:r w:rsidRPr="00387E2A">
        <w:rPr>
          <w:sz w:val="28"/>
          <w:szCs w:val="28"/>
        </w:rPr>
        <w:t>Бурмистровского</w:t>
      </w:r>
      <w:proofErr w:type="spellEnd"/>
      <w:r w:rsidRPr="00387E2A">
        <w:rPr>
          <w:sz w:val="28"/>
          <w:szCs w:val="28"/>
        </w:rPr>
        <w:t xml:space="preserve"> сельсовета</w:t>
      </w:r>
      <w:r w:rsidR="00845B87">
        <w:rPr>
          <w:sz w:val="28"/>
          <w:szCs w:val="28"/>
        </w:rPr>
        <w:t xml:space="preserve"> </w:t>
      </w:r>
      <w:r w:rsidRPr="00387E2A">
        <w:rPr>
          <w:sz w:val="28"/>
          <w:szCs w:val="28"/>
        </w:rPr>
        <w:t xml:space="preserve">и финансового обеспечения выполнения муниципального задания  (далее </w:t>
      </w:r>
      <w:r w:rsidRPr="00387E2A">
        <w:rPr>
          <w:sz w:val="28"/>
          <w:szCs w:val="28"/>
        </w:rPr>
        <w:sym w:font="Symbol" w:char="F02D"/>
      </w:r>
      <w:r w:rsidRPr="00387E2A">
        <w:rPr>
          <w:sz w:val="28"/>
          <w:szCs w:val="28"/>
        </w:rPr>
        <w:t xml:space="preserve"> Порядок).</w:t>
      </w:r>
    </w:p>
    <w:p w:rsidR="00387E2A" w:rsidRPr="00387E2A" w:rsidRDefault="00387E2A" w:rsidP="00387E2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t>2. </w:t>
      </w:r>
      <w:proofErr w:type="gramStart"/>
      <w:r w:rsidRPr="00387E2A">
        <w:rPr>
          <w:sz w:val="28"/>
          <w:szCs w:val="28"/>
        </w:rPr>
        <w:t xml:space="preserve">Установить, что к муниципальным бюджетным учреждениям </w:t>
      </w:r>
      <w:proofErr w:type="spellStart"/>
      <w:r w:rsidRPr="00387E2A">
        <w:rPr>
          <w:sz w:val="28"/>
          <w:szCs w:val="28"/>
        </w:rPr>
        <w:t>Бурмистровского</w:t>
      </w:r>
      <w:proofErr w:type="spellEnd"/>
      <w:r w:rsidRPr="00387E2A">
        <w:rPr>
          <w:sz w:val="28"/>
          <w:szCs w:val="28"/>
        </w:rPr>
        <w:t xml:space="preserve"> сельсовета, финансовое обеспечение деятельности которых в соответствии с решением сессии Совета депутатов </w:t>
      </w:r>
      <w:proofErr w:type="spellStart"/>
      <w:r w:rsidRPr="00387E2A">
        <w:rPr>
          <w:sz w:val="28"/>
          <w:szCs w:val="28"/>
        </w:rPr>
        <w:t>Бурмистровского</w:t>
      </w:r>
      <w:proofErr w:type="spellEnd"/>
      <w:r w:rsidRPr="00387E2A">
        <w:rPr>
          <w:sz w:val="28"/>
          <w:szCs w:val="28"/>
        </w:rPr>
        <w:t xml:space="preserve"> сельсовета от </w:t>
      </w:r>
      <w:r w:rsidR="002A3CAB">
        <w:rPr>
          <w:sz w:val="28"/>
          <w:szCs w:val="28"/>
        </w:rPr>
        <w:t>13.09</w:t>
      </w:r>
      <w:r>
        <w:rPr>
          <w:sz w:val="28"/>
          <w:szCs w:val="28"/>
        </w:rPr>
        <w:t>.2011 г.</w:t>
      </w:r>
      <w:r w:rsidRPr="00387E2A">
        <w:rPr>
          <w:sz w:val="28"/>
          <w:szCs w:val="28"/>
        </w:rPr>
        <w:t xml:space="preserve"> № </w:t>
      </w:r>
      <w:r w:rsidR="002A3CAB">
        <w:rPr>
          <w:sz w:val="28"/>
          <w:szCs w:val="28"/>
        </w:rPr>
        <w:t>57</w:t>
      </w:r>
      <w:r w:rsidRPr="00387E2A">
        <w:rPr>
          <w:sz w:val="28"/>
          <w:szCs w:val="28"/>
        </w:rPr>
        <w:t xml:space="preserve"> «Об особенностях правового положения муниципальных учреждений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  <w:r w:rsidRPr="00387E2A">
        <w:rPr>
          <w:sz w:val="28"/>
          <w:szCs w:val="28"/>
        </w:rPr>
        <w:t xml:space="preserve">  в переходный период» осуществляется путём предоставления субсидий на возмещение нормативных затрат, связанных с оказанием в соответствии с муниципальным заданием муниципальных услуг (выполнением работ), и субсидий на иные</w:t>
      </w:r>
      <w:proofErr w:type="gramEnd"/>
      <w:r w:rsidRPr="00387E2A">
        <w:rPr>
          <w:sz w:val="28"/>
          <w:szCs w:val="28"/>
        </w:rPr>
        <w:t xml:space="preserve"> цели, предоставляемых в соответствии с решением сессии Совета депутатов о бюджете </w:t>
      </w:r>
      <w:proofErr w:type="spellStart"/>
      <w:r w:rsidRPr="00387E2A">
        <w:rPr>
          <w:sz w:val="28"/>
          <w:szCs w:val="28"/>
        </w:rPr>
        <w:t>Бурмистровского</w:t>
      </w:r>
      <w:proofErr w:type="spellEnd"/>
      <w:r w:rsidRPr="00387E2A">
        <w:rPr>
          <w:sz w:val="28"/>
          <w:szCs w:val="28"/>
        </w:rPr>
        <w:t xml:space="preserve"> сельсовета, применяются нормы настоящего постановления, установленные для муниципальных бюджетных учреждений </w:t>
      </w:r>
      <w:proofErr w:type="spellStart"/>
      <w:r w:rsidRPr="00387E2A">
        <w:rPr>
          <w:sz w:val="28"/>
          <w:szCs w:val="28"/>
        </w:rPr>
        <w:t>Бурмистровского</w:t>
      </w:r>
      <w:proofErr w:type="spellEnd"/>
      <w:r w:rsidRPr="00387E2A">
        <w:rPr>
          <w:sz w:val="28"/>
          <w:szCs w:val="28"/>
        </w:rPr>
        <w:t xml:space="preserve"> сельсовета.</w:t>
      </w:r>
    </w:p>
    <w:p w:rsidR="00387E2A" w:rsidRPr="00387E2A" w:rsidRDefault="00387E2A" w:rsidP="00387E2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87E2A">
        <w:rPr>
          <w:sz w:val="28"/>
          <w:szCs w:val="28"/>
        </w:rPr>
        <w:t xml:space="preserve">В случае если в отношении муниципального бюджетного учреждения </w:t>
      </w:r>
      <w:proofErr w:type="spellStart"/>
      <w:r w:rsidRPr="00387E2A">
        <w:rPr>
          <w:sz w:val="28"/>
          <w:szCs w:val="28"/>
        </w:rPr>
        <w:t>Бурмистровского</w:t>
      </w:r>
      <w:proofErr w:type="spellEnd"/>
      <w:r w:rsidRPr="00387E2A">
        <w:rPr>
          <w:sz w:val="28"/>
          <w:szCs w:val="28"/>
        </w:rPr>
        <w:t xml:space="preserve"> сельсовета является бюджетная смета, к нему применяются нормы настоящего Постановления, установленные для муниципальных  казенных учреждений </w:t>
      </w:r>
      <w:proofErr w:type="spellStart"/>
      <w:r w:rsidRPr="00387E2A">
        <w:rPr>
          <w:sz w:val="28"/>
          <w:szCs w:val="28"/>
        </w:rPr>
        <w:t>Бурмистровского</w:t>
      </w:r>
      <w:proofErr w:type="spellEnd"/>
      <w:r w:rsidRPr="00387E2A">
        <w:rPr>
          <w:sz w:val="28"/>
          <w:szCs w:val="28"/>
        </w:rPr>
        <w:t xml:space="preserve"> сельсовета.</w:t>
      </w:r>
    </w:p>
    <w:p w:rsidR="00387E2A" w:rsidRPr="00387E2A" w:rsidRDefault="00387E2A" w:rsidP="00387E2A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  <w:u w:val="single"/>
        </w:rPr>
      </w:pPr>
      <w:r w:rsidRPr="00387E2A">
        <w:rPr>
          <w:sz w:val="28"/>
          <w:szCs w:val="28"/>
        </w:rPr>
        <w:t xml:space="preserve">3. Постановление разместить  на официальном сайте </w:t>
      </w:r>
      <w:r w:rsidR="00EC55E6">
        <w:rPr>
          <w:sz w:val="28"/>
          <w:szCs w:val="28"/>
        </w:rPr>
        <w:t>в сети «Интернет».</w:t>
      </w:r>
    </w:p>
    <w:p w:rsidR="00387E2A" w:rsidRPr="00387E2A" w:rsidRDefault="00387E2A" w:rsidP="00387E2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t xml:space="preserve">4. </w:t>
      </w:r>
      <w:r w:rsidR="00EC55E6">
        <w:rPr>
          <w:sz w:val="28"/>
          <w:szCs w:val="28"/>
        </w:rPr>
        <w:t xml:space="preserve">Постановление </w:t>
      </w:r>
      <w:r w:rsidR="00EC55E6" w:rsidRPr="00ED067C">
        <w:rPr>
          <w:sz w:val="28"/>
          <w:szCs w:val="28"/>
        </w:rPr>
        <w:t>вступает в силу с</w:t>
      </w:r>
      <w:r w:rsidR="00EC55E6">
        <w:rPr>
          <w:sz w:val="28"/>
          <w:szCs w:val="28"/>
        </w:rPr>
        <w:t>о</w:t>
      </w:r>
      <w:r w:rsidR="00EC55E6" w:rsidRPr="00ED067C">
        <w:rPr>
          <w:sz w:val="28"/>
          <w:szCs w:val="28"/>
        </w:rPr>
        <w:t xml:space="preserve"> </w:t>
      </w:r>
      <w:r w:rsidR="00EC55E6">
        <w:rPr>
          <w:sz w:val="28"/>
          <w:szCs w:val="28"/>
        </w:rPr>
        <w:t>дня его размещения на официальном сайте в сети «Интернет».</w:t>
      </w:r>
    </w:p>
    <w:p w:rsidR="00387E2A" w:rsidRDefault="00387E2A" w:rsidP="00387E2A">
      <w:pPr>
        <w:ind w:firstLine="708"/>
        <w:jc w:val="both"/>
        <w:rPr>
          <w:sz w:val="28"/>
          <w:szCs w:val="28"/>
        </w:rPr>
      </w:pPr>
      <w:r w:rsidRPr="00387E2A">
        <w:rPr>
          <w:sz w:val="28"/>
          <w:szCs w:val="28"/>
        </w:rPr>
        <w:t>5. </w:t>
      </w:r>
      <w:proofErr w:type="gramStart"/>
      <w:r w:rsidRPr="00387E2A">
        <w:rPr>
          <w:sz w:val="28"/>
          <w:szCs w:val="28"/>
        </w:rPr>
        <w:t>Контроль за</w:t>
      </w:r>
      <w:proofErr w:type="gramEnd"/>
      <w:r w:rsidRPr="00387E2A">
        <w:rPr>
          <w:sz w:val="28"/>
          <w:szCs w:val="28"/>
        </w:rPr>
        <w:t xml:space="preserve"> исполнением постановления оставляю за собой</w:t>
      </w:r>
      <w:r>
        <w:rPr>
          <w:sz w:val="28"/>
          <w:szCs w:val="28"/>
        </w:rPr>
        <w:t>.</w:t>
      </w:r>
    </w:p>
    <w:p w:rsidR="009D59BF" w:rsidRDefault="009D59BF" w:rsidP="00387E2A">
      <w:pPr>
        <w:ind w:firstLine="708"/>
        <w:jc w:val="both"/>
        <w:rPr>
          <w:sz w:val="28"/>
          <w:szCs w:val="28"/>
        </w:rPr>
      </w:pPr>
    </w:p>
    <w:p w:rsidR="00387E2A" w:rsidRDefault="00387E2A" w:rsidP="002A3CAB">
      <w:pPr>
        <w:jc w:val="both"/>
        <w:rPr>
          <w:sz w:val="28"/>
          <w:szCs w:val="28"/>
        </w:rPr>
      </w:pPr>
    </w:p>
    <w:p w:rsidR="00840A30" w:rsidRPr="00377589" w:rsidRDefault="00387E2A" w:rsidP="002A3CAB">
      <w:pPr>
        <w:jc w:val="both"/>
        <w:rPr>
          <w:b/>
          <w:sz w:val="28"/>
          <w:szCs w:val="28"/>
        </w:rPr>
      </w:pPr>
      <w:r w:rsidRPr="00377589">
        <w:rPr>
          <w:b/>
          <w:sz w:val="28"/>
          <w:szCs w:val="28"/>
        </w:rPr>
        <w:lastRenderedPageBreak/>
        <w:t xml:space="preserve">Глава </w:t>
      </w:r>
      <w:proofErr w:type="spellStart"/>
      <w:r w:rsidRPr="00377589">
        <w:rPr>
          <w:b/>
          <w:sz w:val="28"/>
          <w:szCs w:val="28"/>
        </w:rPr>
        <w:t>Бурмистровского</w:t>
      </w:r>
      <w:proofErr w:type="spellEnd"/>
      <w:r w:rsidRPr="00377589">
        <w:rPr>
          <w:b/>
          <w:sz w:val="28"/>
          <w:szCs w:val="28"/>
        </w:rPr>
        <w:t xml:space="preserve"> сельсовета                              </w:t>
      </w:r>
      <w:proofErr w:type="spellStart"/>
      <w:r w:rsidRPr="00377589">
        <w:rPr>
          <w:b/>
          <w:sz w:val="28"/>
          <w:szCs w:val="28"/>
        </w:rPr>
        <w:t>К.В.Ульченк</w:t>
      </w:r>
      <w:r w:rsidR="002A3CAB" w:rsidRPr="00377589">
        <w:rPr>
          <w:b/>
          <w:sz w:val="28"/>
          <w:szCs w:val="28"/>
        </w:rPr>
        <w:t>о</w:t>
      </w:r>
      <w:proofErr w:type="spellEnd"/>
    </w:p>
    <w:p w:rsidR="00D775CF" w:rsidRPr="00A72B0D" w:rsidRDefault="00D775CF" w:rsidP="00D775CF">
      <w:pPr>
        <w:autoSpaceDE w:val="0"/>
        <w:autoSpaceDN w:val="0"/>
        <w:adjustRightInd w:val="0"/>
        <w:ind w:left="6804"/>
        <w:rPr>
          <w:sz w:val="28"/>
          <w:szCs w:val="28"/>
        </w:rPr>
      </w:pPr>
      <w:r w:rsidRPr="00A72B0D">
        <w:rPr>
          <w:sz w:val="28"/>
          <w:szCs w:val="28"/>
        </w:rPr>
        <w:t>УТВЕРЖДЕН</w:t>
      </w:r>
    </w:p>
    <w:p w:rsidR="00010F4E" w:rsidRDefault="00010F4E" w:rsidP="00010F4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п</w:t>
      </w:r>
      <w:r w:rsidR="00D775CF" w:rsidRPr="00A72B0D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главы  </w:t>
      </w:r>
    </w:p>
    <w:p w:rsidR="00D775CF" w:rsidRPr="00A72B0D" w:rsidRDefault="00010F4E" w:rsidP="00010F4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proofErr w:type="spellStart"/>
      <w:r w:rsidR="00D775CF" w:rsidRPr="00A72B0D">
        <w:rPr>
          <w:sz w:val="28"/>
          <w:szCs w:val="28"/>
        </w:rPr>
        <w:t>Бурмистровского</w:t>
      </w:r>
      <w:proofErr w:type="spellEnd"/>
      <w:r w:rsidR="00D775CF" w:rsidRPr="00A72B0D">
        <w:rPr>
          <w:sz w:val="28"/>
          <w:szCs w:val="28"/>
        </w:rPr>
        <w:t xml:space="preserve"> сельсовета</w:t>
      </w:r>
    </w:p>
    <w:p w:rsidR="00D775CF" w:rsidRPr="00010F4E" w:rsidRDefault="00010F4E" w:rsidP="00010F4E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о</w:t>
      </w:r>
      <w:r w:rsidR="00D775CF" w:rsidRPr="00A72B0D">
        <w:rPr>
          <w:sz w:val="28"/>
          <w:szCs w:val="28"/>
        </w:rPr>
        <w:t xml:space="preserve">т </w:t>
      </w:r>
      <w:r w:rsidR="00377589">
        <w:rPr>
          <w:sz w:val="28"/>
          <w:szCs w:val="28"/>
          <w:u w:val="single"/>
        </w:rPr>
        <w:t xml:space="preserve"> 13</w:t>
      </w:r>
      <w:r w:rsidR="00DF180B">
        <w:rPr>
          <w:sz w:val="28"/>
          <w:szCs w:val="28"/>
          <w:u w:val="single"/>
        </w:rPr>
        <w:t>.09</w:t>
      </w:r>
      <w:r>
        <w:rPr>
          <w:sz w:val="28"/>
          <w:szCs w:val="28"/>
          <w:u w:val="single"/>
        </w:rPr>
        <w:t xml:space="preserve">2011г. </w:t>
      </w:r>
      <w:r w:rsidR="00D775CF" w:rsidRPr="00A72B0D">
        <w:rPr>
          <w:sz w:val="28"/>
          <w:szCs w:val="28"/>
        </w:rPr>
        <w:t xml:space="preserve">№ </w:t>
      </w:r>
      <w:r w:rsidR="00D775CF" w:rsidRPr="00A72B0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377589">
        <w:rPr>
          <w:sz w:val="28"/>
          <w:szCs w:val="28"/>
          <w:u w:val="single"/>
        </w:rPr>
        <w:t>33</w:t>
      </w:r>
    </w:p>
    <w:p w:rsidR="00D775CF" w:rsidRPr="00A72B0D" w:rsidRDefault="00D775CF" w:rsidP="00D775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775CF" w:rsidRPr="00A72B0D" w:rsidRDefault="00D775CF" w:rsidP="00D775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775CF" w:rsidRPr="00A72B0D" w:rsidRDefault="00D775CF" w:rsidP="00D775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2B0D">
        <w:rPr>
          <w:rFonts w:ascii="Times New Roman" w:hAnsi="Times New Roman" w:cs="Times New Roman"/>
          <w:b w:val="0"/>
          <w:sz w:val="28"/>
          <w:szCs w:val="28"/>
        </w:rPr>
        <w:t xml:space="preserve">Порядок формирования муниципального задания </w:t>
      </w:r>
    </w:p>
    <w:p w:rsidR="00D775CF" w:rsidRPr="00A72B0D" w:rsidRDefault="00D775CF" w:rsidP="00D775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2B0D">
        <w:rPr>
          <w:rFonts w:ascii="Times New Roman" w:hAnsi="Times New Roman" w:cs="Times New Roman"/>
          <w:b w:val="0"/>
          <w:sz w:val="28"/>
          <w:szCs w:val="28"/>
        </w:rPr>
        <w:t xml:space="preserve">в отношении муниципальных учреждений </w:t>
      </w:r>
      <w:proofErr w:type="spellStart"/>
      <w:r w:rsidRPr="00010F4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010F4E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D775CF" w:rsidRPr="00A72B0D" w:rsidRDefault="00D775CF" w:rsidP="00D775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72B0D">
        <w:rPr>
          <w:rFonts w:ascii="Times New Roman" w:hAnsi="Times New Roman" w:cs="Times New Roman"/>
          <w:b w:val="0"/>
          <w:sz w:val="28"/>
          <w:szCs w:val="28"/>
        </w:rPr>
        <w:t>и финансового обеспечения выполнения муниципального задания</w:t>
      </w:r>
    </w:p>
    <w:p w:rsidR="00D775CF" w:rsidRPr="00A72B0D" w:rsidRDefault="00D775CF" w:rsidP="00A806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A72B0D" w:rsidRDefault="00D775CF" w:rsidP="00A806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>1.</w:t>
      </w:r>
      <w:r w:rsidRPr="00A72B0D">
        <w:rPr>
          <w:sz w:val="28"/>
          <w:szCs w:val="28"/>
          <w:lang w:val="en-US"/>
        </w:rPr>
        <w:t> </w:t>
      </w:r>
      <w:r w:rsidRPr="00A72B0D">
        <w:rPr>
          <w:sz w:val="28"/>
          <w:szCs w:val="28"/>
        </w:rPr>
        <w:t xml:space="preserve">Настоящий Порядок устанавливает правила формирования и финансового обеспечения выполнения муниципального задания, муниципальными бюджетными учреждениями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муниципальными казенными учреждениями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(далее – муниципальные учреждения) на оказание ими муниципальных услуг (выполнение работ).</w:t>
      </w:r>
    </w:p>
    <w:p w:rsidR="00D775CF" w:rsidRPr="00A72B0D" w:rsidRDefault="00D775CF" w:rsidP="00A806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 xml:space="preserve">2. Муниципальное задание формируется на основе нормативного правового акта администрации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об утверждении перечня и объема муниципальных услуг (работ), оказываемых в соответствующей сфере для всех муниципальных учреждений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в соответствии с основными видами деятельности, предусмотренными учредительными документами муниципальных учреждений.</w:t>
      </w:r>
    </w:p>
    <w:p w:rsidR="00D775CF" w:rsidRPr="00A72B0D" w:rsidRDefault="00D775CF" w:rsidP="00A806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>3. </w:t>
      </w:r>
      <w:proofErr w:type="gramStart"/>
      <w:r w:rsidRPr="00A72B0D">
        <w:rPr>
          <w:sz w:val="28"/>
          <w:szCs w:val="28"/>
        </w:rPr>
        <w:t xml:space="preserve">При определении стоимости муниципальных услуг администрация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(далее </w:t>
      </w:r>
      <w:r w:rsidRPr="00A72B0D">
        <w:rPr>
          <w:sz w:val="28"/>
          <w:szCs w:val="28"/>
        </w:rPr>
        <w:sym w:font="Symbol" w:char="F02D"/>
      </w:r>
      <w:r w:rsidRPr="00A72B0D">
        <w:rPr>
          <w:sz w:val="28"/>
          <w:szCs w:val="28"/>
        </w:rPr>
        <w:t xml:space="preserve"> администрация), осуществляющая функции и полномочия учредителя муниципальных бюджетных учреждений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главные распорядители средств бюджета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в ведении которых находятся муниципальные казенные учреждения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руководствуются методическими рекомендациями по расчету нормативных затрат на оказание муниципальными учреждениями муниципальных услуг и нормативных затрат на содержание имущества, утверждаемыми администрацией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сельсовета.</w:t>
      </w:r>
      <w:proofErr w:type="gramEnd"/>
    </w:p>
    <w:p w:rsidR="00D775CF" w:rsidRPr="00A72B0D" w:rsidRDefault="00D775CF" w:rsidP="00A806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>4. Муниципальное задание формируется по форме согласно приложению к настоящему Порядку и устанавливает показатели, характеризующие качество и объем (содержание) муниципальной услуги (работы), а также порядок ее оказания (выполнения).</w:t>
      </w:r>
    </w:p>
    <w:p w:rsidR="00D775CF" w:rsidRPr="00A72B0D" w:rsidRDefault="00D775CF" w:rsidP="00A8061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72B0D">
        <w:rPr>
          <w:sz w:val="28"/>
          <w:szCs w:val="28"/>
        </w:rPr>
        <w:t xml:space="preserve">5. В зависимости от особенностей оказываемых муниципальных услуг (работ) администрация, осуществляющая функции и полномочия учредителя муниципальных бюджетных учреждений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</w:t>
      </w:r>
      <w:proofErr w:type="gramStart"/>
      <w:r w:rsidRPr="00A72B0D">
        <w:rPr>
          <w:sz w:val="28"/>
          <w:szCs w:val="28"/>
        </w:rPr>
        <w:t xml:space="preserve"> ,</w:t>
      </w:r>
      <w:proofErr w:type="gramEnd"/>
      <w:r w:rsidRPr="00A72B0D">
        <w:rPr>
          <w:sz w:val="28"/>
          <w:szCs w:val="28"/>
        </w:rPr>
        <w:t xml:space="preserve"> а также главные распорядители средств бюджета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в ведении которых находятся муниципальные учреждения, вправе вводить дополнительные пункты, подпункты и формы в муниципальных заданиях.</w:t>
      </w:r>
    </w:p>
    <w:p w:rsidR="00D775CF" w:rsidRDefault="00D775CF" w:rsidP="00A806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72B0D">
        <w:rPr>
          <w:sz w:val="28"/>
          <w:szCs w:val="28"/>
        </w:rPr>
        <w:t>При формировании муниципального задания на оказание нескольких муниципальных услуг (выполнение нескольких работ), муниципальное задание формируется из нескольких разделов, каждый из которых должен содержать требования к оказанию одной муниципальной услуги (выполнению одной работы).</w:t>
      </w:r>
    </w:p>
    <w:p w:rsidR="00A80611" w:rsidRPr="00A72B0D" w:rsidRDefault="00A80611" w:rsidP="00A8061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A72B0D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lastRenderedPageBreak/>
        <w:t>При формировании муниципального задания одновременно на оказание муниципальной услуги (услуг) и выполнение работы (работ), муниципальное задание формируется из 2 частей, каждая из которых должна содержать отдельно требования к оказанию муниципальной услуги (услуг) и выполнению работы (работ).</w:t>
      </w:r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6. Муниципальное задание формируется и утверждается:</w:t>
      </w:r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 xml:space="preserve">6.1 для муниципальных бюджетных учреждений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администрацией, осуществляющей функции и полномочия учредителя муниципальных бюджетных учреждений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сельсовета;</w:t>
      </w:r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 xml:space="preserve">6.2 для муниципальных казенных учреждений, главными распорядителями средств бюджета </w:t>
      </w:r>
      <w:proofErr w:type="spellStart"/>
      <w:r w:rsidRPr="00A72B0D">
        <w:rPr>
          <w:sz w:val="28"/>
          <w:szCs w:val="28"/>
        </w:rPr>
        <w:t>Искитимского</w:t>
      </w:r>
      <w:proofErr w:type="spellEnd"/>
      <w:r w:rsidRPr="00A72B0D">
        <w:rPr>
          <w:sz w:val="28"/>
          <w:szCs w:val="28"/>
        </w:rPr>
        <w:t xml:space="preserve"> района, в ведении которых находятся муниципальные учреждения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сельсовета.</w:t>
      </w:r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 xml:space="preserve">7. Муниципальные учреждения в период подготовки проекта бюджета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разрабатывают проекты муниципальных заданий и направляют их на рассмотрение администрации и главным распорядителям средств бюджета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указанным соответственно в пункте 6 настоящего Порядка.</w:t>
      </w:r>
    </w:p>
    <w:p w:rsidR="00D775CF" w:rsidRPr="00A72B0D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 xml:space="preserve">К моменту </w:t>
      </w:r>
      <w:proofErr w:type="gramStart"/>
      <w:r w:rsidRPr="00A72B0D">
        <w:rPr>
          <w:sz w:val="28"/>
          <w:szCs w:val="28"/>
        </w:rPr>
        <w:t>внесения проекта решения сессии Совета депутатов</w:t>
      </w:r>
      <w:proofErr w:type="gramEnd"/>
      <w:r w:rsidRPr="00A72B0D">
        <w:rPr>
          <w:sz w:val="28"/>
          <w:szCs w:val="28"/>
        </w:rPr>
        <w:t xml:space="preserve"> о бюджете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на рассмотрение в Совет депутатов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проекты муниципальных заданий должны быть согласованы всеми заинтересованными сторонами и соответствовать бюджетным ассигнованиям, предусмотренным в проекте бюджета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сельсовета.</w:t>
      </w:r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 xml:space="preserve">8. Муниципальные задания утверждаются не позднее одного месяца со дня официального </w:t>
      </w:r>
      <w:proofErr w:type="gramStart"/>
      <w:r w:rsidRPr="00A72B0D">
        <w:rPr>
          <w:sz w:val="28"/>
          <w:szCs w:val="28"/>
        </w:rPr>
        <w:t>опубликования решения сессии Совета депутатов</w:t>
      </w:r>
      <w:proofErr w:type="gramEnd"/>
      <w:r w:rsidRPr="00A72B0D">
        <w:rPr>
          <w:sz w:val="28"/>
          <w:szCs w:val="28"/>
        </w:rPr>
        <w:t xml:space="preserve"> о бюджете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доводятся для исполнения муниципальным учреждениям до начала очередного финансового года.</w:t>
      </w:r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9. </w:t>
      </w:r>
      <w:proofErr w:type="gramStart"/>
      <w:r w:rsidRPr="00A72B0D">
        <w:rPr>
          <w:sz w:val="28"/>
          <w:szCs w:val="28"/>
        </w:rPr>
        <w:t xml:space="preserve">В случае изменения перечня муниципальных услуг (работ), внесения изменений в нормативные правовые акты, на основании которых было сформировано муниципальное задание, а также изменения размера выделяемых бюджетных ассигнований бюджета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которые являются источником финансового обеспечения выполнения муниципального задания, в муниципальное задание должны быть внесены соответствующие изменения администрацией и главными распорядителями средств бюджета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указанными в пункте 6 настоящего Порядка.</w:t>
      </w:r>
      <w:proofErr w:type="gramEnd"/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 xml:space="preserve">10. Финансовое обеспечение выполнения муниципального задания осуществляется в пределах бюджетных ассигнований и лимитов бюджетных обязательств, предусмотренных в бюджете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на соответствующие цели.</w:t>
      </w:r>
    </w:p>
    <w:p w:rsidR="00D775CF" w:rsidRPr="00A72B0D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>Финансовое обеспечение муниципального задания должно обеспечивать выполнение установленного в муниципальных заданиях объема муниципальных услуг (работ) и выполнение требований к качеству и порядку оказания муниципальных услуг (работ).</w:t>
      </w:r>
    </w:p>
    <w:p w:rsidR="00D775CF" w:rsidRPr="00A72B0D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>Изменение объема финансового обеспечения выполнения муниципального задания в течение срока его выполнения осуществляется только при соответствующем изменении муниципального задания.</w:t>
      </w:r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lastRenderedPageBreak/>
        <w:t>11. </w:t>
      </w:r>
      <w:proofErr w:type="gramStart"/>
      <w:r w:rsidRPr="00A72B0D">
        <w:rPr>
          <w:sz w:val="28"/>
          <w:szCs w:val="28"/>
        </w:rPr>
        <w:t xml:space="preserve">Финансовое обеспечение выполнения муниципального задания муниципальными казенными учреждением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осуществляется в соответствии с показателями бюджетной сметы этих учреждений.</w:t>
      </w:r>
      <w:proofErr w:type="gramEnd"/>
    </w:p>
    <w:p w:rsidR="00D775CF" w:rsidRPr="00A72B0D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 xml:space="preserve">Финансовое обеспечение выполнения муниципального задания муниципальными бюджетными учреждениями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осуществляется в виде субсидии на возмещение нормативных затрат, связанных с оказанием ими в соответствии с муниципальным заданием муниципальных услуг (выполнением работ).</w:t>
      </w:r>
    </w:p>
    <w:p w:rsidR="00D775CF" w:rsidRPr="00A72B0D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A72B0D">
        <w:rPr>
          <w:sz w:val="28"/>
          <w:szCs w:val="28"/>
        </w:rPr>
        <w:t xml:space="preserve">Порядок определения объема и условия предоставления указанных субсидий из бюджета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устанавливается администрацией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сельсовета.</w:t>
      </w:r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>12. </w:t>
      </w:r>
      <w:proofErr w:type="gramStart"/>
      <w:r w:rsidRPr="00A72B0D">
        <w:rPr>
          <w:sz w:val="28"/>
          <w:szCs w:val="28"/>
        </w:rPr>
        <w:t>Контроль за</w:t>
      </w:r>
      <w:proofErr w:type="gramEnd"/>
      <w:r w:rsidRPr="00A72B0D">
        <w:rPr>
          <w:sz w:val="28"/>
          <w:szCs w:val="28"/>
        </w:rPr>
        <w:t xml:space="preserve"> выполнением муниципальных заданий муниципальными бюджетными учреждениями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осуществляет администрация, осуществляющая функции и полномочия учредителя муниципальных бюджетных учреждений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 13. </w:t>
      </w:r>
      <w:proofErr w:type="gramStart"/>
      <w:r w:rsidRPr="00A72B0D">
        <w:rPr>
          <w:sz w:val="28"/>
          <w:szCs w:val="28"/>
        </w:rPr>
        <w:t>Контроль за</w:t>
      </w:r>
      <w:proofErr w:type="gramEnd"/>
      <w:r w:rsidRPr="00A72B0D">
        <w:rPr>
          <w:sz w:val="28"/>
          <w:szCs w:val="28"/>
        </w:rPr>
        <w:t xml:space="preserve"> выполнением муниципальных заданий муниципальными казенными учреждениями осуществляют соответствующие главные распорядители средств бюджета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сельсовета, в ведении которых находятся муниципальные казенные учреждения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сельсовета.</w:t>
      </w:r>
    </w:p>
    <w:p w:rsidR="00D775CF" w:rsidRPr="00A72B0D" w:rsidRDefault="00D775CF" w:rsidP="00997784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A72B0D">
        <w:rPr>
          <w:sz w:val="28"/>
          <w:szCs w:val="28"/>
        </w:rPr>
        <w:t xml:space="preserve">14. Муниципальные задания и отчеты об их исполнении, за исключением содержащихся в них сведений, отнесенных к государственной тайне, должны быть размещены на официальном сайте администрации </w:t>
      </w:r>
      <w:proofErr w:type="spellStart"/>
      <w:r w:rsidRPr="00A72B0D">
        <w:rPr>
          <w:sz w:val="28"/>
          <w:szCs w:val="28"/>
        </w:rPr>
        <w:t>Бурмистровского</w:t>
      </w:r>
      <w:proofErr w:type="spellEnd"/>
      <w:r w:rsidRPr="00A72B0D">
        <w:rPr>
          <w:sz w:val="28"/>
          <w:szCs w:val="28"/>
        </w:rPr>
        <w:t xml:space="preserve"> </w:t>
      </w:r>
      <w:proofErr w:type="spellStart"/>
      <w:r w:rsidRPr="00A72B0D">
        <w:rPr>
          <w:sz w:val="28"/>
          <w:szCs w:val="28"/>
        </w:rPr>
        <w:t>сельсоветав</w:t>
      </w:r>
      <w:proofErr w:type="spellEnd"/>
      <w:r w:rsidRPr="00A72B0D">
        <w:rPr>
          <w:sz w:val="28"/>
          <w:szCs w:val="28"/>
        </w:rPr>
        <w:t xml:space="preserve"> сети Интернет.</w:t>
      </w:r>
    </w:p>
    <w:p w:rsidR="00D775CF" w:rsidRPr="00A72B0D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775CF" w:rsidRDefault="00D775CF" w:rsidP="00D775CF">
      <w:pPr>
        <w:autoSpaceDE w:val="0"/>
        <w:autoSpaceDN w:val="0"/>
        <w:adjustRightInd w:val="0"/>
        <w:ind w:firstLine="540"/>
        <w:rPr>
          <w:szCs w:val="28"/>
        </w:rPr>
      </w:pPr>
    </w:p>
    <w:p w:rsidR="00D775CF" w:rsidRDefault="00D775CF" w:rsidP="00D775CF">
      <w:pPr>
        <w:autoSpaceDE w:val="0"/>
        <w:autoSpaceDN w:val="0"/>
        <w:adjustRightInd w:val="0"/>
        <w:ind w:firstLine="540"/>
        <w:rPr>
          <w:szCs w:val="28"/>
        </w:rPr>
      </w:pPr>
    </w:p>
    <w:p w:rsidR="00365AAD" w:rsidRDefault="00D775CF" w:rsidP="002A3CAB">
      <w:pPr>
        <w:autoSpaceDE w:val="0"/>
        <w:autoSpaceDN w:val="0"/>
        <w:adjustRightInd w:val="0"/>
        <w:ind w:left="5387"/>
        <w:rPr>
          <w:szCs w:val="28"/>
        </w:rPr>
      </w:pPr>
      <w:r>
        <w:rPr>
          <w:szCs w:val="28"/>
        </w:rPr>
        <w:br w:type="page"/>
      </w:r>
    </w:p>
    <w:p w:rsidR="00D775CF" w:rsidRPr="00D775CF" w:rsidRDefault="00D775CF" w:rsidP="00D775CF">
      <w:pPr>
        <w:autoSpaceDE w:val="0"/>
        <w:autoSpaceDN w:val="0"/>
        <w:adjustRightInd w:val="0"/>
        <w:ind w:left="5387"/>
        <w:rPr>
          <w:sz w:val="28"/>
          <w:szCs w:val="28"/>
        </w:rPr>
      </w:pPr>
      <w:r w:rsidRPr="00D775CF">
        <w:rPr>
          <w:sz w:val="28"/>
          <w:szCs w:val="28"/>
        </w:rPr>
        <w:lastRenderedPageBreak/>
        <w:t>ПРИЛОЖЕНИЕ</w:t>
      </w:r>
    </w:p>
    <w:p w:rsidR="00D775CF" w:rsidRPr="00D775CF" w:rsidRDefault="00D775CF" w:rsidP="00D775CF">
      <w:pPr>
        <w:pStyle w:val="ConsPlusTitle"/>
        <w:widowControl/>
        <w:ind w:left="5387"/>
        <w:rPr>
          <w:rFonts w:ascii="Times New Roman" w:hAnsi="Times New Roman"/>
          <w:b w:val="0"/>
          <w:sz w:val="28"/>
          <w:szCs w:val="28"/>
        </w:rPr>
      </w:pPr>
      <w:r w:rsidRPr="00D775CF">
        <w:rPr>
          <w:rFonts w:ascii="Times New Roman" w:hAnsi="Times New Roman"/>
          <w:b w:val="0"/>
          <w:sz w:val="28"/>
          <w:szCs w:val="28"/>
        </w:rPr>
        <w:t xml:space="preserve">к Порядку формирования </w:t>
      </w:r>
    </w:p>
    <w:p w:rsidR="00D775CF" w:rsidRPr="00D775CF" w:rsidRDefault="00D775CF" w:rsidP="00D775CF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задания </w:t>
      </w:r>
    </w:p>
    <w:p w:rsidR="00D775CF" w:rsidRPr="00D775CF" w:rsidRDefault="00D775CF" w:rsidP="00D775CF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 xml:space="preserve">в отношении муниципальных учреждений </w:t>
      </w:r>
    </w:p>
    <w:p w:rsidR="00D775CF" w:rsidRPr="00A72B0D" w:rsidRDefault="00D775CF" w:rsidP="00D775CF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A72B0D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A72B0D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D775CF" w:rsidRPr="00D775CF" w:rsidRDefault="00D775CF" w:rsidP="00D775CF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 xml:space="preserve">и финансового обеспечения </w:t>
      </w:r>
    </w:p>
    <w:p w:rsidR="00D775CF" w:rsidRPr="00D775CF" w:rsidRDefault="00D775CF" w:rsidP="00D775CF">
      <w:pPr>
        <w:pStyle w:val="ConsPlusTitle"/>
        <w:widowControl/>
        <w:ind w:left="5387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>выполнения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ind w:left="4253"/>
        <w:jc w:val="right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ФОРМА 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left="6096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УТВЕРЖДЕНО</w:t>
      </w:r>
    </w:p>
    <w:p w:rsidR="00D775CF" w:rsidRPr="00D775CF" w:rsidRDefault="00D775CF" w:rsidP="00D775CF">
      <w:pPr>
        <w:autoSpaceDE w:val="0"/>
        <w:autoSpaceDN w:val="0"/>
        <w:adjustRightInd w:val="0"/>
        <w:ind w:left="6096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left="6096"/>
        <w:jc w:val="center"/>
        <w:rPr>
          <w:sz w:val="28"/>
          <w:szCs w:val="28"/>
        </w:rPr>
      </w:pPr>
      <w:proofErr w:type="gramStart"/>
      <w:r w:rsidRPr="00D775CF">
        <w:rPr>
          <w:sz w:val="28"/>
          <w:szCs w:val="28"/>
        </w:rPr>
        <w:t>(подпись, ф.и.о. руководителя, утверждающего муниципальное задание</w:t>
      </w:r>
      <w:proofErr w:type="gramEnd"/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МУНИЦИПАЛЬНОЕ ЗАДАНИЕ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(наименование муниципального учреждения </w:t>
      </w:r>
      <w:proofErr w:type="spellStart"/>
      <w:r w:rsidRPr="00D775CF">
        <w:rPr>
          <w:sz w:val="28"/>
          <w:szCs w:val="28"/>
        </w:rPr>
        <w:t>Бурмистровского</w:t>
      </w:r>
      <w:proofErr w:type="spellEnd"/>
      <w:r w:rsidRPr="00D775CF">
        <w:rPr>
          <w:sz w:val="28"/>
          <w:szCs w:val="28"/>
        </w:rPr>
        <w:t xml:space="preserve"> сельсовета)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на _____ год и на плановый период _____ и ______ годов &lt;*&gt;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ЧАСТЬ </w:t>
      </w:r>
      <w:r w:rsidRPr="00D775CF">
        <w:rPr>
          <w:sz w:val="28"/>
          <w:szCs w:val="28"/>
          <w:lang w:val="en-US"/>
        </w:rPr>
        <w:t>I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D775CF">
        <w:rPr>
          <w:sz w:val="28"/>
          <w:szCs w:val="28"/>
        </w:rPr>
        <w:t>(формируется при установлении муниципального задания</w:t>
      </w:r>
      <w:proofErr w:type="gramEnd"/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одновременно на оказание муниципальной услуги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(услуг) и </w:t>
      </w:r>
      <w:proofErr w:type="gramStart"/>
      <w:r w:rsidRPr="00D775CF">
        <w:rPr>
          <w:sz w:val="28"/>
          <w:szCs w:val="28"/>
        </w:rPr>
        <w:t>выполнении</w:t>
      </w:r>
      <w:proofErr w:type="gramEnd"/>
      <w:r w:rsidRPr="00D775CF">
        <w:rPr>
          <w:sz w:val="28"/>
          <w:szCs w:val="28"/>
        </w:rPr>
        <w:t xml:space="preserve"> работы (работ) и содержит требования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к оказанию муниципальной услуги (услуг))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РАЗДЕЛ 1 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             (при наличии 2 и более разделов)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1. Наименование муниципальной услуги 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2. Потребители муниципальной услуги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3. Показатели, характеризующие объем и качество муниципальной услуги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 xml:space="preserve">3.1. Показатели, характеризующие качество муниципальной услуги 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9937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18"/>
        <w:gridCol w:w="810"/>
        <w:gridCol w:w="1121"/>
        <w:gridCol w:w="1471"/>
        <w:gridCol w:w="1134"/>
        <w:gridCol w:w="1485"/>
        <w:gridCol w:w="1215"/>
        <w:gridCol w:w="1283"/>
      </w:tblGrid>
      <w:tr w:rsidR="00D775CF" w:rsidRPr="00D775CF" w:rsidTr="00D775CF">
        <w:trPr>
          <w:cantSplit/>
          <w:trHeight w:val="36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Наимено</w:t>
            </w:r>
            <w:proofErr w:type="spellEnd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вание</w:t>
            </w:r>
            <w:proofErr w:type="spellEnd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показателя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</w:t>
            </w:r>
            <w:proofErr w:type="gramStart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ница</w:t>
            </w:r>
            <w:proofErr w:type="spellEnd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изме</w:t>
            </w:r>
            <w:proofErr w:type="spellEnd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рения</w:t>
            </w:r>
          </w:p>
        </w:tc>
        <w:tc>
          <w:tcPr>
            <w:tcW w:w="112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Формула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расчета</w:t>
            </w:r>
          </w:p>
        </w:tc>
        <w:tc>
          <w:tcPr>
            <w:tcW w:w="658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Значения показателей качества </w:t>
            </w:r>
            <w:r w:rsidRPr="00D775CF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  <w:tr w:rsidR="00D775CF" w:rsidRPr="00D775CF" w:rsidTr="00D775CF">
        <w:trPr>
          <w:cantSplit/>
          <w:trHeight w:val="600"/>
        </w:trPr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5CF" w:rsidRPr="00D775CF" w:rsidRDefault="00D775CF" w:rsidP="00D77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5CF" w:rsidRPr="00D775CF" w:rsidRDefault="00D775CF" w:rsidP="00D77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5CF" w:rsidRPr="00D775CF" w:rsidRDefault="00D775CF" w:rsidP="00D77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отчетный финансовый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текущий </w:t>
            </w:r>
            <w:proofErr w:type="spellStart"/>
            <w:proofErr w:type="gramStart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финансо-вый</w:t>
            </w:r>
            <w:proofErr w:type="spellEnd"/>
            <w:proofErr w:type="gramEnd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очередной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финансовый </w:t>
            </w:r>
            <w:r w:rsidRPr="00D775C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год  </w:t>
            </w:r>
            <w:r w:rsidRPr="00D775CF">
              <w:rPr>
                <w:rFonts w:ascii="Times New Roman" w:hAnsi="Times New Roman"/>
                <w:color w:val="000000"/>
                <w:sz w:val="28"/>
                <w:szCs w:val="28"/>
              </w:rPr>
              <w:t>&lt;**&gt;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второй  год планового периода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2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3     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  <w:lang w:eastAsia="en-US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3.2. Объем муниципальной услуги в натуральных показателях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1276"/>
        <w:gridCol w:w="1485"/>
        <w:gridCol w:w="1485"/>
        <w:gridCol w:w="1485"/>
        <w:gridCol w:w="1269"/>
        <w:gridCol w:w="1195"/>
      </w:tblGrid>
      <w:tr w:rsidR="00D775CF" w:rsidRPr="00D775CF" w:rsidTr="00D775CF">
        <w:trPr>
          <w:cantSplit/>
          <w:trHeight w:val="36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691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показателей объема </w:t>
            </w:r>
            <w:r w:rsidRPr="00D775CF">
              <w:rPr>
                <w:rFonts w:ascii="Times New Roman" w:hAnsi="Times New Roman"/>
                <w:sz w:val="28"/>
                <w:szCs w:val="28"/>
              </w:rPr>
              <w:t>государственной услуги</w:t>
            </w:r>
          </w:p>
        </w:tc>
      </w:tr>
      <w:tr w:rsidR="00D775CF" w:rsidRPr="00D775CF" w:rsidTr="00D775CF">
        <w:trPr>
          <w:cantSplit/>
          <w:trHeight w:val="600"/>
        </w:trPr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5CF" w:rsidRPr="00D775CF" w:rsidRDefault="00D775CF" w:rsidP="00D77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5CF" w:rsidRPr="00D775CF" w:rsidRDefault="00D775CF" w:rsidP="00D77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отчетный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текущий 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очередной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финансовый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  <w:r w:rsidRPr="00D775CF">
              <w:rPr>
                <w:rFonts w:ascii="Times New Roman" w:hAnsi="Times New Roman"/>
                <w:color w:val="000000"/>
                <w:sz w:val="28"/>
                <w:szCs w:val="28"/>
              </w:rPr>
              <w:t>&lt;**&gt;</w:t>
            </w:r>
          </w:p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первый год  планового периода</w:t>
            </w: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второй 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год  планового периода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1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2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3 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 xml:space="preserve">4. Порядок оказания муниципальной услуги 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4.1 Нормативные правовые акты, регулирующие порядок оказания муниципальной услуги___________________________________________________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 xml:space="preserve">4.2. Порядок информирования потенциальных потребителей муниципальной услуги 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2970"/>
        <w:gridCol w:w="3645"/>
        <w:gridCol w:w="2882"/>
      </w:tblGrid>
      <w:tr w:rsidR="00D775CF" w:rsidRPr="00D775CF" w:rsidTr="00D775CF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ind w:left="-56" w:firstLine="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Способ информирования</w:t>
            </w: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Состав размещаемой  информации</w:t>
            </w: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Частота обновления 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5. Основания для досрочного прекращения исполнения муниципального задания________________________________________________________________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6. Предельные цены (тарифы) на оплату муниципальной услуги в  случаях, если законодательством Российской Федерации предусмотрено их оказание на платной основе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rFonts w:cs="Courier New"/>
          <w:sz w:val="28"/>
          <w:szCs w:val="28"/>
        </w:rPr>
      </w:pPr>
      <w:r w:rsidRPr="00D775CF">
        <w:rPr>
          <w:sz w:val="28"/>
          <w:szCs w:val="28"/>
        </w:rPr>
        <w:t>6.1. Нормативный правовой акт, устанавливающий цены (тарифы) либо порядок их установления 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6.2. Орган, устанавливающий цены (тарифы) 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6.3. Значения предельных цен (тарифов)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3119"/>
        <w:gridCol w:w="6251"/>
      </w:tblGrid>
      <w:tr w:rsidR="00D775CF" w:rsidRPr="00D775CF" w:rsidTr="00D775CF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Цена (тариф), единица измерения</w:t>
            </w:r>
            <w:proofErr w:type="gramStart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  )</w:t>
            </w:r>
            <w:proofErr w:type="gramEnd"/>
          </w:p>
        </w:tc>
      </w:tr>
      <w:tr w:rsidR="00D775CF" w:rsidRPr="00D775CF" w:rsidTr="00D775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 xml:space="preserve">7. Порядок </w:t>
      </w:r>
      <w:proofErr w:type="gramStart"/>
      <w:r w:rsidRPr="00D775CF">
        <w:rPr>
          <w:sz w:val="28"/>
          <w:szCs w:val="28"/>
        </w:rPr>
        <w:t>контроля за</w:t>
      </w:r>
      <w:proofErr w:type="gramEnd"/>
      <w:r w:rsidRPr="00D775CF">
        <w:rPr>
          <w:sz w:val="28"/>
          <w:szCs w:val="28"/>
        </w:rPr>
        <w:t xml:space="preserve"> исполнением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tbl>
      <w:tblPr>
        <w:tblW w:w="994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10"/>
        <w:gridCol w:w="2268"/>
        <w:gridCol w:w="5265"/>
      </w:tblGrid>
      <w:tr w:rsidR="00D775CF" w:rsidRPr="00D775CF" w:rsidTr="00D775CF">
        <w:trPr>
          <w:cantSplit/>
          <w:trHeight w:val="48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Формы контроля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Периодичность</w:t>
            </w: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Структурные подразделения администрации, осуществляющие </w:t>
            </w:r>
            <w:proofErr w:type="gramStart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 оказанием услуги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  <w:lang w:eastAsia="en-US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8. Требования к отчетности об исполнении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8.1. Форма отчета об исполнении муниципального  задания</w:t>
      </w:r>
    </w:p>
    <w:p w:rsidR="00D775CF" w:rsidRPr="00D775CF" w:rsidRDefault="00D775CF" w:rsidP="00D775CF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1276"/>
        <w:gridCol w:w="1858"/>
        <w:gridCol w:w="1557"/>
        <w:gridCol w:w="1843"/>
        <w:gridCol w:w="1688"/>
      </w:tblGrid>
      <w:tr w:rsidR="00D775CF" w:rsidRPr="00D775CF" w:rsidTr="00D775CF">
        <w:trPr>
          <w:cantSplit/>
          <w:trHeight w:val="7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Значение, утвержденное в </w:t>
            </w:r>
            <w:r w:rsidRPr="00D775CF">
              <w:rPr>
                <w:rFonts w:ascii="Times New Roman" w:hAnsi="Times New Roman"/>
                <w:sz w:val="28"/>
                <w:szCs w:val="28"/>
              </w:rPr>
              <w:t xml:space="preserve">муниципальном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задании на отчетный период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значение за отчетный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период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причин отклонения от       </w:t>
            </w:r>
            <w:r w:rsidRPr="00D775CF">
              <w:rPr>
                <w:rFonts w:ascii="Times New Roman" w:hAnsi="Times New Roman" w:cs="Times New Roman"/>
                <w:sz w:val="28"/>
                <w:szCs w:val="28"/>
              </w:rPr>
              <w:br/>
              <w:t>запланированных значений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>Источник информации о фактическом значении показателя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1.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hAnsi="Times New Roman" w:cs="Times New Roman"/>
                <w:sz w:val="28"/>
                <w:szCs w:val="28"/>
              </w:rPr>
              <w:t xml:space="preserve">2.        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775CF" w:rsidRPr="00D775CF" w:rsidRDefault="00D775CF" w:rsidP="00D775C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autoSpaceDE w:val="0"/>
        <w:autoSpaceDN w:val="0"/>
        <w:adjustRightInd w:val="0"/>
        <w:outlineLvl w:val="3"/>
        <w:rPr>
          <w:sz w:val="28"/>
          <w:szCs w:val="28"/>
          <w:lang w:eastAsia="en-US"/>
        </w:rPr>
      </w:pP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8.2. Сроки представления отчетов об исполнении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8.3. Иные требования к отчетности об исполнении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rPr>
          <w:sz w:val="28"/>
          <w:szCs w:val="28"/>
        </w:rPr>
      </w:pPr>
      <w:r w:rsidRPr="00D775CF">
        <w:rPr>
          <w:sz w:val="28"/>
          <w:szCs w:val="28"/>
        </w:rPr>
        <w:t>9. Иная информация, необходимая для исполнения (</w:t>
      </w:r>
      <w:proofErr w:type="gramStart"/>
      <w:r w:rsidRPr="00D775CF">
        <w:rPr>
          <w:sz w:val="28"/>
          <w:szCs w:val="28"/>
        </w:rPr>
        <w:t>контроля за</w:t>
      </w:r>
      <w:proofErr w:type="gramEnd"/>
      <w:r w:rsidRPr="00D775CF">
        <w:rPr>
          <w:sz w:val="28"/>
          <w:szCs w:val="28"/>
        </w:rPr>
        <w:t xml:space="preserve"> исполнением) муниципального задания____________________________________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  <w:r w:rsidRPr="00D775CF">
        <w:rPr>
          <w:sz w:val="28"/>
          <w:szCs w:val="28"/>
        </w:rPr>
        <w:t>&lt;*&gt; Для образовательных учреждений с учетом соответствующих образовательных программ.</w:t>
      </w:r>
    </w:p>
    <w:p w:rsidR="00D775CF" w:rsidRDefault="00D775CF" w:rsidP="00D775CF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  <w:r w:rsidRPr="00D775CF">
        <w:rPr>
          <w:sz w:val="28"/>
          <w:szCs w:val="28"/>
        </w:rPr>
        <w:t>&lt;**&gt; Значения на очередной финансовый год могут быть детализированы по временному интервалу (месяц, квартал).</w:t>
      </w:r>
    </w:p>
    <w:p w:rsidR="00A72B0D" w:rsidRDefault="00A72B0D" w:rsidP="00D775CF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2A3CAB" w:rsidRDefault="002A3CAB" w:rsidP="00D775CF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2A3CAB" w:rsidRDefault="002A3CAB" w:rsidP="00D775CF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2A3CAB" w:rsidRDefault="002A3CAB" w:rsidP="00D775CF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A72B0D" w:rsidRPr="00D775CF" w:rsidRDefault="00A72B0D" w:rsidP="00D775CF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lastRenderedPageBreak/>
        <w:t>ЧАСТЬ 2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D775CF">
        <w:rPr>
          <w:sz w:val="28"/>
          <w:szCs w:val="28"/>
        </w:rPr>
        <w:t>(формируется при установлении муниципального задания</w:t>
      </w:r>
      <w:proofErr w:type="gramEnd"/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одновременно на оказание муниципальной услуги (услуг)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и </w:t>
      </w:r>
      <w:proofErr w:type="gramStart"/>
      <w:r w:rsidRPr="00D775CF">
        <w:rPr>
          <w:sz w:val="28"/>
          <w:szCs w:val="28"/>
        </w:rPr>
        <w:t>выполнении</w:t>
      </w:r>
      <w:proofErr w:type="gramEnd"/>
      <w:r w:rsidRPr="00D775CF">
        <w:rPr>
          <w:sz w:val="28"/>
          <w:szCs w:val="28"/>
        </w:rPr>
        <w:t xml:space="preserve"> работы (работ) и содержит требования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к выполнению работы (работ))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РАЗДЕЛ 1 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                 (при наличии 2 и более разделов)</w:t>
      </w:r>
    </w:p>
    <w:p w:rsidR="00D775CF" w:rsidRPr="00D775CF" w:rsidRDefault="00D775CF" w:rsidP="00D775CF">
      <w:pPr>
        <w:autoSpaceDE w:val="0"/>
        <w:autoSpaceDN w:val="0"/>
        <w:adjustRightInd w:val="0"/>
        <w:ind w:firstLine="540"/>
        <w:outlineLvl w:val="3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1. Наименование муниципальной работы 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2. Характеристика работы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01"/>
        <w:gridCol w:w="1485"/>
        <w:gridCol w:w="1215"/>
        <w:gridCol w:w="1485"/>
        <w:gridCol w:w="1485"/>
        <w:gridCol w:w="1276"/>
        <w:gridCol w:w="1276"/>
      </w:tblGrid>
      <w:tr w:rsidR="00D775CF" w:rsidRPr="00D775CF" w:rsidTr="00D775CF">
        <w:trPr>
          <w:cantSplit/>
          <w:trHeight w:val="24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Наименование работы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Содержание работы</w:t>
            </w:r>
          </w:p>
        </w:tc>
        <w:tc>
          <w:tcPr>
            <w:tcW w:w="6737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Планируемый результат выполнения работы</w:t>
            </w:r>
          </w:p>
        </w:tc>
      </w:tr>
      <w:tr w:rsidR="00D775CF" w:rsidRPr="00D775CF" w:rsidTr="00D775CF">
        <w:trPr>
          <w:cantSplit/>
          <w:trHeight w:val="48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5CF" w:rsidRPr="00D775CF" w:rsidRDefault="00D775CF" w:rsidP="00D775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775CF" w:rsidRPr="00D775CF" w:rsidRDefault="00D775CF" w:rsidP="00D775CF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отчетный 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текущий  финансовый год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очередной финансовый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1-й год  планового периода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2-й год планового периода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1.      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2.         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775CF">
        <w:rPr>
          <w:sz w:val="28"/>
          <w:szCs w:val="28"/>
        </w:rPr>
        <w:t>3. Основания для досрочного прекращения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D775CF">
        <w:rPr>
          <w:rFonts w:ascii="Courier New" w:hAnsi="Courier New" w:cs="Courier New"/>
          <w:sz w:val="28"/>
          <w:szCs w:val="28"/>
        </w:rPr>
        <w:t>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D775CF">
        <w:rPr>
          <w:rFonts w:ascii="Courier New" w:hAnsi="Courier New" w:cs="Courier New"/>
          <w:sz w:val="28"/>
          <w:szCs w:val="28"/>
        </w:rPr>
        <w:t>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D775CF">
        <w:rPr>
          <w:rFonts w:ascii="Courier New" w:hAnsi="Courier New" w:cs="Courier New"/>
          <w:sz w:val="28"/>
          <w:szCs w:val="28"/>
        </w:rPr>
        <w:t>_______________________________________________________________________________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rFonts w:ascii="Courier New" w:hAnsi="Courier New" w:cs="Courier New"/>
          <w:sz w:val="28"/>
          <w:szCs w:val="28"/>
        </w:rPr>
      </w:pPr>
      <w:r w:rsidRPr="00D775CF">
        <w:rPr>
          <w:rFonts w:ascii="Courier New" w:hAnsi="Courier New" w:cs="Courier New"/>
          <w:sz w:val="28"/>
          <w:szCs w:val="28"/>
        </w:rPr>
        <w:t>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775CF">
        <w:rPr>
          <w:sz w:val="28"/>
          <w:szCs w:val="28"/>
        </w:rPr>
        <w:t xml:space="preserve">4. Порядок </w:t>
      </w:r>
      <w:proofErr w:type="gramStart"/>
      <w:r w:rsidRPr="00D775CF">
        <w:rPr>
          <w:sz w:val="28"/>
          <w:szCs w:val="28"/>
        </w:rPr>
        <w:t>контроля за</w:t>
      </w:r>
      <w:proofErr w:type="gramEnd"/>
      <w:r w:rsidRPr="00D775CF">
        <w:rPr>
          <w:sz w:val="28"/>
          <w:szCs w:val="28"/>
        </w:rPr>
        <w:t xml:space="preserve"> исполнением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350"/>
        <w:gridCol w:w="1890"/>
        <w:gridCol w:w="6683"/>
      </w:tblGrid>
      <w:tr w:rsidR="00D775CF" w:rsidRPr="00D775CF" w:rsidTr="00D775CF">
        <w:trPr>
          <w:cantSplit/>
          <w:trHeight w:val="48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Формы  </w:t>
            </w:r>
            <w:r w:rsidRPr="00D775CF">
              <w:rPr>
                <w:sz w:val="28"/>
                <w:szCs w:val="28"/>
              </w:rPr>
              <w:br/>
              <w:t>контроля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Периодичность</w:t>
            </w:r>
          </w:p>
        </w:tc>
        <w:tc>
          <w:tcPr>
            <w:tcW w:w="66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Структурные подразделения администрации, осуществляющие </w:t>
            </w:r>
            <w:proofErr w:type="gramStart"/>
            <w:r w:rsidRPr="00D775CF">
              <w:rPr>
                <w:sz w:val="28"/>
                <w:szCs w:val="28"/>
              </w:rPr>
              <w:t>контроль за</w:t>
            </w:r>
            <w:proofErr w:type="gramEnd"/>
            <w:r w:rsidRPr="00D775CF">
              <w:rPr>
                <w:sz w:val="28"/>
                <w:szCs w:val="28"/>
              </w:rPr>
              <w:t xml:space="preserve"> исполнением</w:t>
            </w:r>
            <w:r w:rsidRPr="00D775CF">
              <w:rPr>
                <w:strike/>
                <w:sz w:val="28"/>
                <w:szCs w:val="28"/>
              </w:rPr>
              <w:t xml:space="preserve">  </w:t>
            </w:r>
            <w:r w:rsidRPr="00D775CF">
              <w:rPr>
                <w:sz w:val="28"/>
                <w:szCs w:val="28"/>
              </w:rPr>
              <w:t>муниципального задания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13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1.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2.      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outlineLvl w:val="3"/>
        <w:rPr>
          <w:sz w:val="28"/>
          <w:szCs w:val="28"/>
          <w:lang w:eastAsia="en-US"/>
        </w:rPr>
      </w:pPr>
      <w:r w:rsidRPr="00D775CF">
        <w:rPr>
          <w:sz w:val="28"/>
          <w:szCs w:val="28"/>
        </w:rPr>
        <w:t>5. Требования к отчетности об исполнении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outlineLvl w:val="3"/>
        <w:rPr>
          <w:sz w:val="28"/>
          <w:szCs w:val="28"/>
        </w:rPr>
      </w:pPr>
      <w:r w:rsidRPr="00D775CF">
        <w:rPr>
          <w:sz w:val="28"/>
          <w:szCs w:val="28"/>
        </w:rPr>
        <w:t>5.1.Форма отчета об исполнении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3"/>
        <w:gridCol w:w="3544"/>
        <w:gridCol w:w="2126"/>
      </w:tblGrid>
      <w:tr w:rsidR="00D775CF" w:rsidRPr="00D775CF" w:rsidTr="00D775CF">
        <w:trPr>
          <w:cantSplit/>
          <w:trHeight w:val="60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trike/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Результат, запланированный в муниципальном задании на отчетный финансовый год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trike/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Фактические результаты, достигнутые в отчетном финансовом году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jc w:val="center"/>
              <w:rPr>
                <w:strike/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Источник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 xml:space="preserve">1.                         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trike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trike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42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lastRenderedPageBreak/>
              <w:t xml:space="preserve">2.                         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trike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75CF" w:rsidRPr="00D775CF" w:rsidRDefault="00D775CF" w:rsidP="00D775CF">
            <w:pPr>
              <w:autoSpaceDE w:val="0"/>
              <w:autoSpaceDN w:val="0"/>
              <w:adjustRightInd w:val="0"/>
              <w:rPr>
                <w:strike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D775CF">
        <w:rPr>
          <w:sz w:val="28"/>
          <w:szCs w:val="28"/>
        </w:rPr>
        <w:t>5.2. Сроки представления отчетов об исполнении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5.3. Иные требования к отчетности об исполнении муниципального задания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D775CF" w:rsidRPr="00D775CF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 w:rsidRPr="00D775CF">
        <w:rPr>
          <w:sz w:val="28"/>
          <w:szCs w:val="28"/>
        </w:rPr>
        <w:t>6. Иная информация, необходимая для исполнения (</w:t>
      </w:r>
      <w:proofErr w:type="gramStart"/>
      <w:r w:rsidRPr="00D775CF">
        <w:rPr>
          <w:sz w:val="28"/>
          <w:szCs w:val="28"/>
        </w:rPr>
        <w:t>контроля за</w:t>
      </w:r>
      <w:proofErr w:type="gramEnd"/>
      <w:r w:rsidRPr="00D775CF">
        <w:rPr>
          <w:sz w:val="28"/>
          <w:szCs w:val="28"/>
        </w:rPr>
        <w:t xml:space="preserve"> исполнением) муниципального задания</w:t>
      </w:r>
    </w:p>
    <w:p w:rsidR="00D775CF" w:rsidRPr="00D775CF" w:rsidRDefault="00D775CF" w:rsidP="00D775CF">
      <w:pPr>
        <w:pStyle w:val="a4"/>
        <w:tabs>
          <w:tab w:val="clear" w:pos="4536"/>
          <w:tab w:val="clear" w:pos="9072"/>
        </w:tabs>
        <w:ind w:firstLine="0"/>
        <w:rPr>
          <w:bCs/>
          <w:szCs w:val="28"/>
        </w:rPr>
      </w:pPr>
    </w:p>
    <w:p w:rsidR="00840A30" w:rsidRDefault="00840A30" w:rsidP="00226F27">
      <w:pPr>
        <w:rPr>
          <w:b/>
          <w:sz w:val="28"/>
          <w:szCs w:val="28"/>
        </w:rPr>
      </w:pPr>
    </w:p>
    <w:p w:rsidR="00840A30" w:rsidRDefault="00840A30" w:rsidP="00226F27">
      <w:pPr>
        <w:rPr>
          <w:b/>
          <w:sz w:val="28"/>
          <w:szCs w:val="28"/>
        </w:rPr>
      </w:pPr>
    </w:p>
    <w:p w:rsidR="00840A30" w:rsidRDefault="00840A30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997784" w:rsidRDefault="00997784" w:rsidP="00226F27">
      <w:pPr>
        <w:rPr>
          <w:b/>
          <w:sz w:val="28"/>
          <w:szCs w:val="28"/>
        </w:rPr>
      </w:pPr>
    </w:p>
    <w:p w:rsidR="00840A30" w:rsidRDefault="00840A30" w:rsidP="00226F27">
      <w:pPr>
        <w:rPr>
          <w:b/>
          <w:sz w:val="28"/>
          <w:szCs w:val="28"/>
        </w:rPr>
      </w:pPr>
    </w:p>
    <w:p w:rsidR="00387E2A" w:rsidRDefault="00387E2A" w:rsidP="00226F27">
      <w:pPr>
        <w:rPr>
          <w:b/>
          <w:sz w:val="28"/>
          <w:szCs w:val="28"/>
        </w:rPr>
      </w:pPr>
    </w:p>
    <w:p w:rsidR="00F01843" w:rsidRPr="00283C87" w:rsidRDefault="00EF2657" w:rsidP="00F018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АДМИНИСТРАЦИЯ</w:t>
      </w:r>
      <w:r w:rsidR="00F01843" w:rsidRPr="00283C87">
        <w:rPr>
          <w:b/>
          <w:sz w:val="28"/>
          <w:szCs w:val="28"/>
        </w:rPr>
        <w:t xml:space="preserve">  БУРМИСТРОВСКОГО СЕЛЬСОВЕТА</w:t>
      </w:r>
    </w:p>
    <w:p w:rsidR="00F01843" w:rsidRPr="00283C87" w:rsidRDefault="00F01843" w:rsidP="00F01843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F01843" w:rsidRDefault="00F01843" w:rsidP="00F01843">
      <w:pPr>
        <w:jc w:val="center"/>
        <w:rPr>
          <w:b/>
          <w:sz w:val="28"/>
          <w:szCs w:val="28"/>
        </w:rPr>
      </w:pPr>
    </w:p>
    <w:p w:rsidR="00F01843" w:rsidRDefault="00F01843" w:rsidP="00F01843">
      <w:pPr>
        <w:jc w:val="center"/>
        <w:rPr>
          <w:b/>
          <w:sz w:val="28"/>
          <w:szCs w:val="28"/>
        </w:rPr>
      </w:pPr>
    </w:p>
    <w:p w:rsidR="00F01843" w:rsidRPr="00283C87" w:rsidRDefault="00F01843" w:rsidP="00F01843">
      <w:pPr>
        <w:jc w:val="center"/>
        <w:rPr>
          <w:b/>
          <w:sz w:val="28"/>
          <w:szCs w:val="28"/>
        </w:rPr>
      </w:pPr>
    </w:p>
    <w:p w:rsidR="00F01843" w:rsidRPr="00254E61" w:rsidRDefault="00F01843" w:rsidP="00F01843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F01843" w:rsidRPr="00283C87" w:rsidRDefault="00F01843" w:rsidP="00F01843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F01843" w:rsidRPr="00254E61" w:rsidRDefault="00F01843" w:rsidP="00F01843">
      <w:pPr>
        <w:rPr>
          <w:sz w:val="32"/>
          <w:szCs w:val="32"/>
        </w:rPr>
      </w:pPr>
    </w:p>
    <w:p w:rsidR="00F01843" w:rsidRPr="00377589" w:rsidRDefault="00377589" w:rsidP="00F0184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</w:t>
      </w:r>
      <w:r w:rsidR="00F01843">
        <w:rPr>
          <w:sz w:val="32"/>
          <w:szCs w:val="32"/>
          <w:u w:val="single"/>
        </w:rPr>
        <w:t>.0</w:t>
      </w:r>
      <w:r w:rsidR="00DF180B">
        <w:rPr>
          <w:sz w:val="32"/>
          <w:szCs w:val="32"/>
          <w:u w:val="single"/>
        </w:rPr>
        <w:t>9</w:t>
      </w:r>
      <w:r w:rsidR="00F01843">
        <w:rPr>
          <w:sz w:val="32"/>
          <w:szCs w:val="32"/>
          <w:u w:val="single"/>
        </w:rPr>
        <w:t>.</w:t>
      </w:r>
      <w:r w:rsidR="00F01843" w:rsidRPr="00677844">
        <w:rPr>
          <w:sz w:val="32"/>
          <w:szCs w:val="32"/>
          <w:u w:val="single"/>
        </w:rPr>
        <w:t>201</w:t>
      </w:r>
      <w:r w:rsidR="00F01843">
        <w:rPr>
          <w:sz w:val="32"/>
          <w:szCs w:val="32"/>
          <w:u w:val="single"/>
        </w:rPr>
        <w:t>1</w:t>
      </w:r>
      <w:r w:rsidR="00F01843" w:rsidRPr="00677844">
        <w:rPr>
          <w:sz w:val="32"/>
          <w:szCs w:val="32"/>
        </w:rPr>
        <w:t xml:space="preserve">   № </w:t>
      </w:r>
      <w:r>
        <w:rPr>
          <w:sz w:val="32"/>
          <w:szCs w:val="32"/>
          <w:u w:val="single"/>
        </w:rPr>
        <w:t>34</w:t>
      </w:r>
    </w:p>
    <w:p w:rsidR="00F01843" w:rsidRPr="00134871" w:rsidRDefault="00F01843" w:rsidP="00F01843">
      <w:pPr>
        <w:jc w:val="center"/>
        <w:rPr>
          <w:sz w:val="28"/>
          <w:szCs w:val="28"/>
        </w:rPr>
      </w:pPr>
    </w:p>
    <w:p w:rsidR="00F01843" w:rsidRPr="00134871" w:rsidRDefault="00F01843" w:rsidP="00F01843">
      <w:pPr>
        <w:rPr>
          <w:sz w:val="28"/>
          <w:szCs w:val="28"/>
          <w:u w:val="single"/>
        </w:rPr>
      </w:pPr>
    </w:p>
    <w:p w:rsidR="00F01843" w:rsidRPr="00134871" w:rsidRDefault="00F01843" w:rsidP="00F01843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34871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определения платы </w:t>
      </w:r>
    </w:p>
    <w:p w:rsidR="00F01843" w:rsidRPr="00134871" w:rsidRDefault="00F01843" w:rsidP="00F01843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34871">
        <w:rPr>
          <w:rFonts w:ascii="Times New Roman" w:hAnsi="Times New Roman" w:cs="Times New Roman"/>
          <w:b w:val="0"/>
          <w:sz w:val="28"/>
          <w:szCs w:val="28"/>
        </w:rPr>
        <w:t xml:space="preserve">за оказание (выполнение) </w:t>
      </w:r>
      <w:proofErr w:type="gramStart"/>
      <w:r w:rsidRPr="00134871">
        <w:rPr>
          <w:rFonts w:ascii="Times New Roman" w:hAnsi="Times New Roman" w:cs="Times New Roman"/>
          <w:b w:val="0"/>
          <w:sz w:val="28"/>
          <w:szCs w:val="28"/>
        </w:rPr>
        <w:t>муниципальным</w:t>
      </w:r>
      <w:proofErr w:type="gramEnd"/>
      <w:r w:rsidRPr="00134871">
        <w:rPr>
          <w:rFonts w:ascii="Times New Roman" w:hAnsi="Times New Roman" w:cs="Times New Roman"/>
          <w:b w:val="0"/>
          <w:sz w:val="28"/>
          <w:szCs w:val="28"/>
        </w:rPr>
        <w:t xml:space="preserve"> бюджетным</w:t>
      </w:r>
    </w:p>
    <w:p w:rsidR="00F01843" w:rsidRPr="00134871" w:rsidRDefault="00F01843" w:rsidP="00F01843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34871">
        <w:rPr>
          <w:rFonts w:ascii="Times New Roman" w:hAnsi="Times New Roman" w:cs="Times New Roman"/>
          <w:b w:val="0"/>
          <w:sz w:val="28"/>
          <w:szCs w:val="28"/>
        </w:rPr>
        <w:t xml:space="preserve">учреждением услуг (работ) относящимся </w:t>
      </w:r>
      <w:proofErr w:type="gramStart"/>
      <w:r w:rsidRPr="00134871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134871">
        <w:rPr>
          <w:rFonts w:ascii="Times New Roman" w:hAnsi="Times New Roman" w:cs="Times New Roman"/>
          <w:b w:val="0"/>
          <w:sz w:val="28"/>
          <w:szCs w:val="28"/>
        </w:rPr>
        <w:t xml:space="preserve"> основным </w:t>
      </w:r>
    </w:p>
    <w:p w:rsidR="00F01843" w:rsidRPr="00134871" w:rsidRDefault="00F01843" w:rsidP="00F01843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34871">
        <w:rPr>
          <w:rFonts w:ascii="Times New Roman" w:hAnsi="Times New Roman" w:cs="Times New Roman"/>
          <w:b w:val="0"/>
          <w:sz w:val="28"/>
          <w:szCs w:val="28"/>
        </w:rPr>
        <w:t xml:space="preserve">видам деятельности </w:t>
      </w:r>
      <w:proofErr w:type="gramStart"/>
      <w:r w:rsidRPr="00134871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 w:rsidRPr="00134871">
        <w:rPr>
          <w:rFonts w:ascii="Times New Roman" w:hAnsi="Times New Roman" w:cs="Times New Roman"/>
          <w:b w:val="0"/>
          <w:sz w:val="28"/>
          <w:szCs w:val="28"/>
        </w:rPr>
        <w:t xml:space="preserve"> бюджетного</w:t>
      </w:r>
    </w:p>
    <w:p w:rsidR="00F01843" w:rsidRDefault="00F01843" w:rsidP="00F01843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34871">
        <w:rPr>
          <w:rFonts w:ascii="Times New Roman" w:hAnsi="Times New Roman" w:cs="Times New Roman"/>
          <w:b w:val="0"/>
          <w:sz w:val="28"/>
          <w:szCs w:val="28"/>
        </w:rPr>
        <w:t xml:space="preserve"> учреждения, для граждан и юридических лиц</w:t>
      </w:r>
    </w:p>
    <w:p w:rsidR="00F01843" w:rsidRDefault="00F01843" w:rsidP="00F01843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F01843" w:rsidRPr="00134871" w:rsidRDefault="00F01843" w:rsidP="00F01843">
      <w:pPr>
        <w:pStyle w:val="ConsPlusTitle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D775CF" w:rsidRDefault="00522CC2" w:rsidP="00D775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proofErr w:type="gramStart"/>
      <w:r w:rsidR="00D775CF" w:rsidRPr="00D775CF">
        <w:rPr>
          <w:sz w:val="28"/>
          <w:szCs w:val="28"/>
        </w:rPr>
        <w:t>В соответствии с Федеральными законами от 12.01.</w:t>
      </w:r>
      <w:r w:rsidR="00D775CF" w:rsidRPr="00D775CF">
        <w:rPr>
          <w:color w:val="000000" w:themeColor="text1"/>
          <w:sz w:val="28"/>
          <w:szCs w:val="28"/>
        </w:rPr>
        <w:t xml:space="preserve">1996 </w:t>
      </w:r>
      <w:hyperlink r:id="rId9" w:history="1">
        <w:r w:rsidR="00D775CF" w:rsidRPr="00D775CF">
          <w:rPr>
            <w:rStyle w:val="a6"/>
            <w:color w:val="000000" w:themeColor="text1"/>
            <w:sz w:val="28"/>
            <w:szCs w:val="28"/>
          </w:rPr>
          <w:t>№ 7-ФЗ</w:t>
        </w:r>
      </w:hyperlink>
      <w:r w:rsidR="00D775CF" w:rsidRPr="00D775CF">
        <w:rPr>
          <w:color w:val="000000" w:themeColor="text1"/>
          <w:sz w:val="28"/>
          <w:szCs w:val="28"/>
        </w:rPr>
        <w:t xml:space="preserve"> «О некоммерческих организациях», от 08.05.2010 </w:t>
      </w:r>
      <w:hyperlink r:id="rId10" w:history="1">
        <w:r w:rsidR="00D775CF" w:rsidRPr="00D775CF">
          <w:rPr>
            <w:rStyle w:val="a6"/>
            <w:color w:val="000000" w:themeColor="text1"/>
            <w:sz w:val="28"/>
            <w:szCs w:val="28"/>
          </w:rPr>
          <w:t>№ 83-ФЗ</w:t>
        </w:r>
      </w:hyperlink>
      <w:r w:rsidR="00D775CF" w:rsidRPr="00D775CF">
        <w:rPr>
          <w:color w:val="000000" w:themeColor="text1"/>
          <w:sz w:val="28"/>
          <w:szCs w:val="28"/>
        </w:rPr>
        <w:t xml:space="preserve"> «О внес</w:t>
      </w:r>
      <w:r w:rsidR="00D775CF" w:rsidRPr="00D775CF">
        <w:rPr>
          <w:sz w:val="28"/>
          <w:szCs w:val="28"/>
        </w:rPr>
        <w:t>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и во исполнение постановления</w:t>
      </w:r>
      <w:r w:rsidR="00377589">
        <w:rPr>
          <w:sz w:val="28"/>
          <w:szCs w:val="28"/>
        </w:rPr>
        <w:t xml:space="preserve"> </w:t>
      </w:r>
      <w:r w:rsidR="00D775CF" w:rsidRPr="00D775CF">
        <w:rPr>
          <w:sz w:val="28"/>
          <w:szCs w:val="28"/>
        </w:rPr>
        <w:t xml:space="preserve">администрации </w:t>
      </w:r>
      <w:proofErr w:type="spellStart"/>
      <w:r w:rsidR="00D775CF" w:rsidRPr="00D775CF">
        <w:rPr>
          <w:sz w:val="28"/>
          <w:szCs w:val="28"/>
        </w:rPr>
        <w:t>Бурмистровского</w:t>
      </w:r>
      <w:proofErr w:type="spellEnd"/>
      <w:r w:rsidR="00D775CF" w:rsidRPr="00D775CF">
        <w:rPr>
          <w:sz w:val="28"/>
          <w:szCs w:val="28"/>
        </w:rPr>
        <w:t xml:space="preserve"> сельсовета от</w:t>
      </w:r>
      <w:r w:rsidR="00365AAD">
        <w:rPr>
          <w:sz w:val="28"/>
          <w:szCs w:val="28"/>
        </w:rPr>
        <w:t xml:space="preserve"> </w:t>
      </w:r>
      <w:r w:rsidR="00377589">
        <w:rPr>
          <w:sz w:val="28"/>
          <w:szCs w:val="28"/>
        </w:rPr>
        <w:t xml:space="preserve">13.09.2011г. </w:t>
      </w:r>
      <w:r w:rsidR="00D775CF" w:rsidRPr="00D775CF">
        <w:rPr>
          <w:sz w:val="28"/>
          <w:szCs w:val="28"/>
        </w:rPr>
        <w:t xml:space="preserve"> №</w:t>
      </w:r>
      <w:r w:rsidR="00365AAD">
        <w:rPr>
          <w:sz w:val="28"/>
          <w:szCs w:val="28"/>
        </w:rPr>
        <w:t xml:space="preserve"> </w:t>
      </w:r>
      <w:r w:rsidR="00377589">
        <w:rPr>
          <w:sz w:val="28"/>
          <w:szCs w:val="28"/>
        </w:rPr>
        <w:t>31</w:t>
      </w:r>
      <w:r w:rsidR="00D775CF" w:rsidRPr="00D775CF">
        <w:rPr>
          <w:sz w:val="28"/>
          <w:szCs w:val="28"/>
        </w:rPr>
        <w:t xml:space="preserve"> «Об утверждении нормативно-правовых актов администрации </w:t>
      </w:r>
      <w:proofErr w:type="spellStart"/>
      <w:r w:rsidR="00D775CF" w:rsidRPr="00D775CF">
        <w:rPr>
          <w:sz w:val="28"/>
          <w:szCs w:val="28"/>
        </w:rPr>
        <w:t>Бурмистровского</w:t>
      </w:r>
      <w:proofErr w:type="spellEnd"/>
      <w:r w:rsidR="00D775CF" w:rsidRPr="00D775CF">
        <w:rPr>
          <w:sz w:val="28"/>
          <w:szCs w:val="28"/>
        </w:rPr>
        <w:t xml:space="preserve"> сельсовета, необходимых для реализации Федерального закона от 08.05.2010 № 83-ФЗ «О внесении</w:t>
      </w:r>
      <w:proofErr w:type="gramEnd"/>
      <w:r w:rsidR="00D775CF" w:rsidRPr="00D775CF">
        <w:rPr>
          <w:sz w:val="28"/>
          <w:szCs w:val="28"/>
        </w:rPr>
        <w:t xml:space="preserve">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</w:t>
      </w:r>
    </w:p>
    <w:p w:rsidR="00D775CF" w:rsidRDefault="00D775CF" w:rsidP="00D775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775CF" w:rsidRDefault="00D775CF" w:rsidP="00D775CF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522CC2">
        <w:rPr>
          <w:b/>
          <w:sz w:val="28"/>
          <w:szCs w:val="28"/>
        </w:rPr>
        <w:t>ПОСТАНОВЛЯЮ:</w:t>
      </w:r>
    </w:p>
    <w:p w:rsidR="00522CC2" w:rsidRPr="00522CC2" w:rsidRDefault="00522CC2" w:rsidP="00D775CF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</w:p>
    <w:p w:rsidR="00D775CF" w:rsidRPr="00D775CF" w:rsidRDefault="00522CC2" w:rsidP="00D775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D775CF" w:rsidRPr="00D775CF">
        <w:rPr>
          <w:sz w:val="28"/>
          <w:szCs w:val="28"/>
        </w:rPr>
        <w:t xml:space="preserve">1. Утвердить </w:t>
      </w:r>
      <w:hyperlink r:id="rId11" w:history="1">
        <w:r w:rsidR="00D775CF" w:rsidRPr="00D775CF">
          <w:rPr>
            <w:rStyle w:val="a6"/>
            <w:color w:val="000000" w:themeColor="text1"/>
            <w:sz w:val="28"/>
            <w:szCs w:val="28"/>
            <w:u w:val="none"/>
          </w:rPr>
          <w:t>Порядок</w:t>
        </w:r>
      </w:hyperlink>
      <w:r w:rsidR="00D775CF" w:rsidRPr="00D775CF">
        <w:rPr>
          <w:color w:val="000000" w:themeColor="text1"/>
          <w:sz w:val="28"/>
          <w:szCs w:val="28"/>
        </w:rPr>
        <w:t xml:space="preserve"> о</w:t>
      </w:r>
      <w:r w:rsidR="00D775CF" w:rsidRPr="00D775CF">
        <w:rPr>
          <w:sz w:val="28"/>
          <w:szCs w:val="28"/>
        </w:rPr>
        <w:t xml:space="preserve">пределения платы за оказание (выполнение) муниципальным бюджетным учреждением услуг (работ), относящихся к основным видам деятельности муниципального бюджетного учреждения, для граждан и юридических лиц </w:t>
      </w:r>
      <w:proofErr w:type="spellStart"/>
      <w:r w:rsidR="00D775CF" w:rsidRPr="00D775CF">
        <w:rPr>
          <w:sz w:val="28"/>
          <w:szCs w:val="28"/>
        </w:rPr>
        <w:t>Бурмистровского</w:t>
      </w:r>
      <w:proofErr w:type="spellEnd"/>
      <w:r w:rsidR="00D775CF" w:rsidRPr="00D775CF">
        <w:rPr>
          <w:sz w:val="28"/>
          <w:szCs w:val="28"/>
        </w:rPr>
        <w:t xml:space="preserve"> сельсовета (приложение).</w:t>
      </w:r>
    </w:p>
    <w:p w:rsidR="00D775CF" w:rsidRPr="00D775CF" w:rsidRDefault="00522CC2" w:rsidP="00D775CF">
      <w:pPr>
        <w:pStyle w:val="a7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D775CF" w:rsidRPr="00D775CF">
        <w:rPr>
          <w:rFonts w:ascii="Times New Roman" w:hAnsi="Times New Roman"/>
          <w:sz w:val="28"/>
          <w:szCs w:val="28"/>
        </w:rPr>
        <w:t xml:space="preserve">2. Постановление </w:t>
      </w:r>
      <w:r w:rsidR="00D775CF">
        <w:rPr>
          <w:rFonts w:ascii="Times New Roman" w:hAnsi="Times New Roman"/>
          <w:sz w:val="28"/>
          <w:szCs w:val="28"/>
        </w:rPr>
        <w:t>разместить</w:t>
      </w:r>
      <w:r w:rsidR="00D775CF" w:rsidRPr="00D775CF">
        <w:rPr>
          <w:rFonts w:ascii="Times New Roman" w:hAnsi="Times New Roman"/>
          <w:sz w:val="28"/>
          <w:szCs w:val="28"/>
        </w:rPr>
        <w:t xml:space="preserve"> на </w:t>
      </w:r>
      <w:r w:rsidR="00D775CF">
        <w:rPr>
          <w:rFonts w:ascii="Times New Roman" w:hAnsi="Times New Roman"/>
          <w:sz w:val="28"/>
          <w:szCs w:val="28"/>
        </w:rPr>
        <w:t xml:space="preserve">официальном </w:t>
      </w:r>
      <w:r w:rsidR="00D775CF" w:rsidRPr="00D775CF">
        <w:rPr>
          <w:rFonts w:ascii="Times New Roman" w:hAnsi="Times New Roman"/>
          <w:sz w:val="28"/>
          <w:szCs w:val="28"/>
        </w:rPr>
        <w:t xml:space="preserve">сайте </w:t>
      </w:r>
      <w:r w:rsidR="00D775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сети «Интернет».</w:t>
      </w:r>
    </w:p>
    <w:p w:rsidR="00D775CF" w:rsidRPr="00D775CF" w:rsidRDefault="00522CC2" w:rsidP="00D775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D775CF" w:rsidRPr="00D775CF">
        <w:rPr>
          <w:sz w:val="28"/>
          <w:szCs w:val="28"/>
        </w:rPr>
        <w:t xml:space="preserve">3. Постановление вступает в силу после официального </w:t>
      </w:r>
      <w:r w:rsidR="00D775CF">
        <w:rPr>
          <w:sz w:val="28"/>
          <w:szCs w:val="28"/>
        </w:rPr>
        <w:t xml:space="preserve">размещения на сайте </w:t>
      </w:r>
      <w:r>
        <w:rPr>
          <w:sz w:val="28"/>
          <w:szCs w:val="28"/>
        </w:rPr>
        <w:t>в сети «Интернет».</w:t>
      </w:r>
    </w:p>
    <w:p w:rsidR="00D775CF" w:rsidRPr="00D775CF" w:rsidRDefault="00522CC2" w:rsidP="00D775C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D775CF" w:rsidRPr="00D775CF">
        <w:rPr>
          <w:sz w:val="28"/>
          <w:szCs w:val="28"/>
        </w:rPr>
        <w:t xml:space="preserve">4. </w:t>
      </w:r>
      <w:proofErr w:type="gramStart"/>
      <w:r w:rsidR="00D775CF" w:rsidRPr="00D775CF">
        <w:rPr>
          <w:sz w:val="28"/>
          <w:szCs w:val="28"/>
        </w:rPr>
        <w:t>Контроль за</w:t>
      </w:r>
      <w:proofErr w:type="gramEnd"/>
      <w:r w:rsidR="00D775CF" w:rsidRPr="00D775CF">
        <w:rPr>
          <w:sz w:val="28"/>
          <w:szCs w:val="28"/>
        </w:rPr>
        <w:t xml:space="preserve"> исполнением постановления оставляю за собой.</w:t>
      </w:r>
    </w:p>
    <w:p w:rsidR="00F01843" w:rsidRDefault="00F01843" w:rsidP="00F01843">
      <w:pPr>
        <w:autoSpaceDE w:val="0"/>
        <w:autoSpaceDN w:val="0"/>
        <w:adjustRightInd w:val="0"/>
        <w:ind w:firstLine="540"/>
        <w:outlineLvl w:val="0"/>
        <w:rPr>
          <w:szCs w:val="28"/>
        </w:rPr>
      </w:pPr>
    </w:p>
    <w:p w:rsidR="00F01843" w:rsidRDefault="00F01843" w:rsidP="00F01843">
      <w:pPr>
        <w:autoSpaceDE w:val="0"/>
        <w:autoSpaceDN w:val="0"/>
        <w:adjustRightInd w:val="0"/>
        <w:ind w:firstLine="540"/>
        <w:outlineLvl w:val="0"/>
        <w:rPr>
          <w:szCs w:val="28"/>
        </w:rPr>
      </w:pPr>
    </w:p>
    <w:p w:rsidR="00F01843" w:rsidRPr="00522CC2" w:rsidRDefault="00F01843" w:rsidP="00F01843">
      <w:pPr>
        <w:autoSpaceDE w:val="0"/>
        <w:autoSpaceDN w:val="0"/>
        <w:adjustRightInd w:val="0"/>
        <w:rPr>
          <w:b/>
          <w:szCs w:val="28"/>
        </w:rPr>
      </w:pPr>
    </w:p>
    <w:p w:rsidR="00365AAD" w:rsidRPr="00522CC2" w:rsidRDefault="00F01843" w:rsidP="00F01843">
      <w:pPr>
        <w:pStyle w:val="a4"/>
        <w:tabs>
          <w:tab w:val="clear" w:pos="4536"/>
          <w:tab w:val="clear" w:pos="9072"/>
          <w:tab w:val="left" w:pos="8364"/>
        </w:tabs>
        <w:ind w:firstLine="0"/>
        <w:rPr>
          <w:b/>
          <w:bCs/>
          <w:color w:val="000000"/>
          <w:spacing w:val="-5"/>
          <w:szCs w:val="28"/>
        </w:rPr>
      </w:pPr>
      <w:r w:rsidRPr="00522CC2">
        <w:rPr>
          <w:b/>
          <w:bCs/>
          <w:color w:val="000000"/>
          <w:spacing w:val="-5"/>
          <w:szCs w:val="28"/>
        </w:rPr>
        <w:t xml:space="preserve">Глава </w:t>
      </w:r>
      <w:proofErr w:type="spellStart"/>
      <w:r w:rsidRPr="00522CC2">
        <w:rPr>
          <w:b/>
          <w:bCs/>
          <w:color w:val="000000"/>
          <w:spacing w:val="-5"/>
          <w:szCs w:val="28"/>
        </w:rPr>
        <w:t>Бурмистровского</w:t>
      </w:r>
      <w:proofErr w:type="spellEnd"/>
      <w:r w:rsidRPr="00522CC2">
        <w:rPr>
          <w:b/>
          <w:bCs/>
          <w:color w:val="000000"/>
          <w:spacing w:val="-5"/>
          <w:szCs w:val="28"/>
        </w:rPr>
        <w:t xml:space="preserve"> сельсовета                                             </w:t>
      </w:r>
      <w:proofErr w:type="spellStart"/>
      <w:r w:rsidRPr="00522CC2">
        <w:rPr>
          <w:b/>
          <w:bCs/>
          <w:color w:val="000000"/>
          <w:spacing w:val="-5"/>
          <w:szCs w:val="28"/>
        </w:rPr>
        <w:t>К.В.Ульченко</w:t>
      </w:r>
      <w:proofErr w:type="spellEnd"/>
    </w:p>
    <w:p w:rsidR="00DF180B" w:rsidRDefault="00DF180B" w:rsidP="00F01843">
      <w:pPr>
        <w:pStyle w:val="a4"/>
        <w:tabs>
          <w:tab w:val="clear" w:pos="4536"/>
          <w:tab w:val="clear" w:pos="9072"/>
          <w:tab w:val="left" w:pos="8364"/>
        </w:tabs>
        <w:ind w:firstLine="0"/>
        <w:rPr>
          <w:bCs/>
          <w:color w:val="000000"/>
          <w:spacing w:val="-5"/>
          <w:szCs w:val="28"/>
        </w:rPr>
      </w:pPr>
    </w:p>
    <w:p w:rsidR="00F01843" w:rsidRPr="00134871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</w:t>
      </w:r>
      <w:r w:rsidR="00F01843" w:rsidRPr="00134871">
        <w:rPr>
          <w:sz w:val="28"/>
          <w:szCs w:val="28"/>
        </w:rPr>
        <w:t>ПРИЛОЖЕНИЕ</w:t>
      </w:r>
    </w:p>
    <w:p w:rsidR="00F01843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F01843" w:rsidRPr="00134871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главы</w:t>
      </w:r>
    </w:p>
    <w:p w:rsidR="00D775CF" w:rsidRPr="00134871" w:rsidRDefault="00D775CF" w:rsidP="00D775CF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F01843" w:rsidRPr="00134871" w:rsidRDefault="00D775CF" w:rsidP="00D775CF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</w:t>
      </w:r>
      <w:r w:rsidR="00F01843">
        <w:rPr>
          <w:sz w:val="28"/>
          <w:szCs w:val="28"/>
        </w:rPr>
        <w:t>о</w:t>
      </w:r>
      <w:r w:rsidR="00F01843" w:rsidRPr="00134871">
        <w:rPr>
          <w:sz w:val="28"/>
          <w:szCs w:val="28"/>
        </w:rPr>
        <w:t xml:space="preserve">т </w:t>
      </w:r>
      <w:r w:rsidR="00F01843" w:rsidRPr="00134871">
        <w:rPr>
          <w:sz w:val="28"/>
          <w:szCs w:val="28"/>
          <w:u w:val="single"/>
        </w:rPr>
        <w:t xml:space="preserve"> </w:t>
      </w:r>
      <w:r w:rsidR="00377589">
        <w:rPr>
          <w:sz w:val="28"/>
          <w:szCs w:val="28"/>
          <w:u w:val="single"/>
        </w:rPr>
        <w:t>13</w:t>
      </w:r>
      <w:r w:rsidR="00F01843" w:rsidRPr="00134871">
        <w:rPr>
          <w:sz w:val="28"/>
          <w:szCs w:val="28"/>
          <w:u w:val="single"/>
        </w:rPr>
        <w:t>.0</w:t>
      </w:r>
      <w:r w:rsidR="00DF180B">
        <w:rPr>
          <w:sz w:val="28"/>
          <w:szCs w:val="28"/>
          <w:u w:val="single"/>
        </w:rPr>
        <w:t>9</w:t>
      </w:r>
      <w:r w:rsidR="00F01843" w:rsidRPr="00134871">
        <w:rPr>
          <w:sz w:val="28"/>
          <w:szCs w:val="28"/>
          <w:u w:val="single"/>
        </w:rPr>
        <w:t xml:space="preserve">.2011 </w:t>
      </w:r>
      <w:r w:rsidR="00F01843" w:rsidRPr="00134871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  <w:r w:rsidR="00377589">
        <w:rPr>
          <w:sz w:val="28"/>
          <w:szCs w:val="28"/>
        </w:rPr>
        <w:t>34</w:t>
      </w:r>
    </w:p>
    <w:p w:rsidR="00F01843" w:rsidRPr="00134871" w:rsidRDefault="00F01843" w:rsidP="00F018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01843" w:rsidRDefault="00F01843" w:rsidP="00F01843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134871">
        <w:rPr>
          <w:sz w:val="28"/>
          <w:szCs w:val="28"/>
        </w:rPr>
        <w:t>.</w:t>
      </w:r>
    </w:p>
    <w:p w:rsidR="00A80611" w:rsidRPr="00134871" w:rsidRDefault="00A80611" w:rsidP="00F01843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01843" w:rsidRPr="00134871" w:rsidRDefault="00F01843" w:rsidP="00F01843">
      <w:pPr>
        <w:pStyle w:val="a4"/>
        <w:tabs>
          <w:tab w:val="clear" w:pos="4536"/>
          <w:tab w:val="clear" w:pos="9072"/>
          <w:tab w:val="left" w:pos="8364"/>
        </w:tabs>
        <w:ind w:firstLine="0"/>
        <w:rPr>
          <w:bCs/>
          <w:szCs w:val="28"/>
        </w:rPr>
      </w:pPr>
    </w:p>
    <w:p w:rsidR="00D775CF" w:rsidRPr="00D775CF" w:rsidRDefault="00D775CF" w:rsidP="00D775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D775CF" w:rsidRPr="00D775CF" w:rsidRDefault="00D775CF" w:rsidP="00D775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775CF">
        <w:rPr>
          <w:rFonts w:ascii="Times New Roman" w:hAnsi="Times New Roman" w:cs="Times New Roman"/>
          <w:b w:val="0"/>
          <w:sz w:val="28"/>
          <w:szCs w:val="28"/>
        </w:rPr>
        <w:t>определения платы за оказание (выполнение) муниципальным бюджетным учреждением услуг (работ), относящихся к основным видам деятельности муниципального бюджетного учреждения, для граждан и юридических лиц</w:t>
      </w:r>
    </w:p>
    <w:p w:rsidR="00D775CF" w:rsidRPr="00D775CF" w:rsidRDefault="00D775CF" w:rsidP="00D775CF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I. Общие положения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A8061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75CF">
        <w:rPr>
          <w:sz w:val="28"/>
          <w:szCs w:val="28"/>
        </w:rPr>
        <w:t xml:space="preserve">1.1. </w:t>
      </w:r>
      <w:proofErr w:type="gramStart"/>
      <w:r w:rsidRPr="00D775CF">
        <w:rPr>
          <w:sz w:val="28"/>
          <w:szCs w:val="28"/>
        </w:rPr>
        <w:t xml:space="preserve">Настоящий порядок определения платы за оказание (выполнение) услуг (работ), относящихся к основным видам деятельности муниципального бюджетного учреждения, для граждан и юридических лиц (далее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порядок) распространяется на бюджетные учреждения (далее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учреждения), осуществляющие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оказание (выполнение) услуг (работ), относящихся в соответствии с уставом учреждения к его основным</w:t>
      </w:r>
      <w:proofErr w:type="gramEnd"/>
      <w:r w:rsidRPr="00D775CF">
        <w:rPr>
          <w:sz w:val="28"/>
          <w:szCs w:val="28"/>
        </w:rPr>
        <w:t xml:space="preserve"> </w:t>
      </w:r>
      <w:proofErr w:type="gramStart"/>
      <w:r w:rsidRPr="00D775CF">
        <w:rPr>
          <w:sz w:val="28"/>
          <w:szCs w:val="28"/>
        </w:rPr>
        <w:t xml:space="preserve">видам деятельности, для физических и юридических лиц на платной основе (далее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платные услуги (работы).</w:t>
      </w:r>
      <w:proofErr w:type="gramEnd"/>
    </w:p>
    <w:p w:rsidR="00D775CF" w:rsidRPr="00D775CF" w:rsidRDefault="00D775CF" w:rsidP="00A8061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1.2. Порядок не распространяется на иные виды деятельности учреждения, не являющиеся основными в соответствии с его уставом.</w:t>
      </w:r>
    </w:p>
    <w:p w:rsidR="00D775CF" w:rsidRPr="00D775CF" w:rsidRDefault="00D775CF" w:rsidP="00A8061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75CF">
        <w:rPr>
          <w:sz w:val="28"/>
          <w:szCs w:val="28"/>
        </w:rPr>
        <w:t xml:space="preserve">1.3. Порядок разработан в целях установления единого механизма формирования платы за услуги (работы) (далее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цены).</w:t>
      </w:r>
    </w:p>
    <w:p w:rsidR="00D775CF" w:rsidRPr="00D775CF" w:rsidRDefault="00D775CF" w:rsidP="00A8061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75CF">
        <w:rPr>
          <w:sz w:val="28"/>
          <w:szCs w:val="28"/>
        </w:rPr>
        <w:t xml:space="preserve">1.4. Платные услуги  (работы) оказываются (выполняются) учреждением по ценам, в полном объеме обеспечивающим возмещение издержек учреждения на оказание (выполнение) платных услуг (работ), либо в размере, не превышающем уровень, установленный нормативно-правовыми актами Правительства Российской Федерации, Губернатора Новосибирской области, Совета депутатов и администрации  </w:t>
      </w:r>
      <w:proofErr w:type="spellStart"/>
      <w:r w:rsidRPr="00D775CF">
        <w:rPr>
          <w:sz w:val="28"/>
          <w:szCs w:val="28"/>
        </w:rPr>
        <w:t>Бурмистровского</w:t>
      </w:r>
      <w:proofErr w:type="spellEnd"/>
      <w:r w:rsidRPr="00D775CF">
        <w:rPr>
          <w:sz w:val="28"/>
          <w:szCs w:val="28"/>
        </w:rPr>
        <w:t xml:space="preserve"> сельсовета.</w:t>
      </w:r>
    </w:p>
    <w:p w:rsidR="00D775CF" w:rsidRPr="00D775CF" w:rsidRDefault="00D775CF" w:rsidP="00A8061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1.5. Учреждение самостоятельно определяет возможность оказания (выполнения) платных услуг (работ) в зависимости от материальной базы, численного состава и квалификации персонала, спроса на услугу, работу и т.д.</w:t>
      </w:r>
    </w:p>
    <w:p w:rsidR="00D775CF" w:rsidRPr="00D775CF" w:rsidRDefault="00D775CF" w:rsidP="00A8061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1.6. Учреждение формирует и утверждает приказом перечень платных услуг (работ) в соответствии с уставом учреждения, размер платы за услуги (работы) по основным видам деятельности учреждения, а также изменения в перечень платных услуг (работ) по основным видам деятельности и размер платы за услуги (работы) по основным видам деятельности учреждения утверждаются.</w:t>
      </w:r>
    </w:p>
    <w:p w:rsidR="00D775CF" w:rsidRPr="00D775CF" w:rsidRDefault="00D775CF" w:rsidP="00A8061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775CF">
        <w:rPr>
          <w:sz w:val="28"/>
          <w:szCs w:val="28"/>
        </w:rPr>
        <w:t xml:space="preserve">1.7. </w:t>
      </w:r>
      <w:proofErr w:type="gramStart"/>
      <w:r w:rsidRPr="00D775CF">
        <w:rPr>
          <w:sz w:val="28"/>
          <w:szCs w:val="28"/>
        </w:rPr>
        <w:t xml:space="preserve">Учреждение, оказывающее (выполняющее) платные услуги (работы), обязано своевременно и в доступном месте предоставлять гражданам и юридическим лицам доступную и достоверную информацию, включающую в себя сведения о своем местонахождении, почтовом и электронном адресах, </w:t>
      </w:r>
      <w:r w:rsidR="00A80611">
        <w:rPr>
          <w:sz w:val="28"/>
          <w:szCs w:val="28"/>
        </w:rPr>
        <w:t xml:space="preserve">           </w:t>
      </w:r>
      <w:r w:rsidRPr="00D775CF">
        <w:rPr>
          <w:sz w:val="28"/>
          <w:szCs w:val="28"/>
        </w:rPr>
        <w:lastRenderedPageBreak/>
        <w:t>контактных телефонах, режиме работы (рабочие и выходные дни, часы обслуживания),  перечень платных услуг (работ) и их стоимости по форме согласно таблице 1.</w:t>
      </w:r>
      <w:proofErr w:type="gramEnd"/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Таблица 1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 xml:space="preserve">Информация о ценах на </w:t>
      </w:r>
      <w:proofErr w:type="gramStart"/>
      <w:r w:rsidRPr="00D775CF">
        <w:rPr>
          <w:sz w:val="28"/>
          <w:szCs w:val="28"/>
        </w:rPr>
        <w:t>платные</w:t>
      </w:r>
      <w:proofErr w:type="gramEnd"/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услуги (работы), оказываемые (выполняемые)   _____________________________________________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(наименование муниципального бюджетного учреждения)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6237"/>
        <w:gridCol w:w="2977"/>
      </w:tblGrid>
      <w:tr w:rsidR="00D775CF" w:rsidRPr="00D775CF" w:rsidTr="00D775C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Наименование услуги (работы)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Цена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II. Определение цены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 xml:space="preserve">2.1. </w:t>
      </w:r>
      <w:proofErr w:type="gramStart"/>
      <w:r w:rsidRPr="00D775CF">
        <w:rPr>
          <w:sz w:val="28"/>
          <w:szCs w:val="28"/>
        </w:rPr>
        <w:t>Затраты учреждения делятся на затраты, непосредственно связанные с оказанием (выполнением) платной услуги (работы) и затраты, необходимые для обеспечения деятельности учреждения в целом, но не потребляемые непосредственно в процессе оказания (выполнения) платной услуги (работы).</w:t>
      </w:r>
      <w:proofErr w:type="gramEnd"/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2.2. Цена формируется на основе себестоимости оказания платной услуги (работы), с учетом спроса на платную услугу (работу), требований к качеству платной услуги (работы) в соответствии с показателями муниципального задания, а также с учетом положений отраслевых и ведомственных нормативных правовых актов по определению расчетно-нормативных затрат на оказание (выполнение) платной услуги (работы).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 xml:space="preserve">2.3. Для расчета затрат на оказание (выполнение) платной услуги (работы) может быть </w:t>
      </w:r>
      <w:proofErr w:type="gramStart"/>
      <w:r w:rsidRPr="00D775CF">
        <w:rPr>
          <w:sz w:val="28"/>
          <w:szCs w:val="28"/>
        </w:rPr>
        <w:t>использован</w:t>
      </w:r>
      <w:proofErr w:type="gramEnd"/>
      <w:r w:rsidRPr="00D775CF">
        <w:rPr>
          <w:sz w:val="28"/>
          <w:szCs w:val="28"/>
        </w:rPr>
        <w:t>:</w:t>
      </w:r>
    </w:p>
    <w:p w:rsidR="00D775CF" w:rsidRPr="00D775CF" w:rsidRDefault="00D775CF" w:rsidP="00D775CF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расчетно-аналитический метод;</w:t>
      </w:r>
    </w:p>
    <w:p w:rsidR="00D775CF" w:rsidRPr="00D775CF" w:rsidRDefault="00D775CF" w:rsidP="00D775CF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метод прямого счета;</w:t>
      </w:r>
    </w:p>
    <w:p w:rsidR="00D775CF" w:rsidRPr="00D775CF" w:rsidRDefault="00D775CF" w:rsidP="00D775CF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метод индексации цены.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 xml:space="preserve">2.4. Расчетно-аналитический метод применяется в случаях, когда в оказании (выполнении) платной услуги (работы) задействован в равной степени весь основной персонал учреждения и все материальные ресурсы. Данный метод позволяет рассчитать затраты на оказание (выполнение) платной услуги (работы) на основе анализа фактических затрат учреждения в предшествующие периоды. </w:t>
      </w:r>
      <w:proofErr w:type="gramStart"/>
      <w:r w:rsidRPr="00D775CF">
        <w:rPr>
          <w:sz w:val="28"/>
          <w:szCs w:val="28"/>
        </w:rPr>
        <w:t>В основе расчета затрат на оказание (выполнение) платной услуги (работы) лежит расчет средней стоимости единицы времени (человеко-дня, человеко-часа) и оценка количества единиц времени (человеко-дней, человеко-часов), необходимых для оказания (выполнения) платной услуги (работы).</w:t>
      </w:r>
      <w:proofErr w:type="gramEnd"/>
    </w:p>
    <w:p w:rsidR="00D775CF" w:rsidRPr="00D775CF" w:rsidRDefault="00D775CF" w:rsidP="00D775CF">
      <w:pPr>
        <w:pStyle w:val="ConsPlusNonformat"/>
        <w:ind w:firstLine="1560"/>
        <w:jc w:val="both"/>
        <w:rPr>
          <w:rFonts w:ascii="Times New Roman" w:hAnsi="Times New Roman" w:cs="Times New Roman"/>
          <w:sz w:val="28"/>
          <w:szCs w:val="28"/>
        </w:rPr>
      </w:pPr>
      <w:r w:rsidRPr="00D775CF">
        <w:rPr>
          <w:rFonts w:ascii="Times New Roman" w:hAnsi="Times New Roman" w:cs="Times New Roman"/>
          <w:sz w:val="28"/>
          <w:szCs w:val="28"/>
        </w:rPr>
        <w:t xml:space="preserve">SUM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Зучр</w:t>
      </w:r>
      <w:proofErr w:type="spellEnd"/>
    </w:p>
    <w:p w:rsidR="00D775CF" w:rsidRPr="00D775CF" w:rsidRDefault="00D775CF" w:rsidP="00D77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Зусл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 = -------------  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Тусл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>., где:</w:t>
      </w:r>
    </w:p>
    <w:p w:rsidR="00D775CF" w:rsidRPr="00D775CF" w:rsidRDefault="00D775CF" w:rsidP="00D775CF">
      <w:pPr>
        <w:pStyle w:val="ConsPlusNonformat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Фр.вр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>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Зусл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затраты на оказание (выполнение) единицы платной услуги (работы);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 xml:space="preserve">SUM </w:t>
      </w:r>
      <w:proofErr w:type="spellStart"/>
      <w:r w:rsidRPr="00D775CF">
        <w:rPr>
          <w:sz w:val="28"/>
          <w:szCs w:val="28"/>
        </w:rPr>
        <w:t>Зучр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сумма всех затрат учреждения за период времени;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Фр.вр</w:t>
      </w:r>
      <w:proofErr w:type="spellEnd"/>
      <w:r w:rsidRPr="00D775CF">
        <w:rPr>
          <w:sz w:val="28"/>
          <w:szCs w:val="28"/>
        </w:rPr>
        <w:t xml:space="preserve">.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фонд рабочего времени основного персонала учреждения за тот же период </w:t>
      </w:r>
      <w:r w:rsidRPr="00D775CF">
        <w:rPr>
          <w:sz w:val="28"/>
          <w:szCs w:val="28"/>
        </w:rPr>
        <w:lastRenderedPageBreak/>
        <w:t>времени;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Тусл</w:t>
      </w:r>
      <w:proofErr w:type="spellEnd"/>
      <w:r w:rsidRPr="00D775CF">
        <w:rPr>
          <w:sz w:val="28"/>
          <w:szCs w:val="28"/>
        </w:rPr>
        <w:t xml:space="preserve">.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норма рабочего времени, затрачиваемого основным персоналом на оказание (выполнение) платной услуги (работы).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2.5. Метод прямого счета применяется в случаях, когда оказание (выполнение) платной услуги (работы) требует использования отдельных специалистов учреждения и специфических материальных ресурсов, включая материальные запасы и оборудование. В основе расчета затрат на оказание (выполнение)  платной услуги (работы) лежит прямой учет всех элементов затрат.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Зусл</w:t>
      </w:r>
      <w:proofErr w:type="spellEnd"/>
      <w:r w:rsidRPr="00D775CF">
        <w:rPr>
          <w:sz w:val="28"/>
          <w:szCs w:val="28"/>
        </w:rPr>
        <w:t xml:space="preserve"> = </w:t>
      </w:r>
      <w:proofErr w:type="spellStart"/>
      <w:r w:rsidRPr="00D775CF">
        <w:rPr>
          <w:sz w:val="28"/>
          <w:szCs w:val="28"/>
        </w:rPr>
        <w:t>Зоп</w:t>
      </w:r>
      <w:proofErr w:type="spellEnd"/>
      <w:r w:rsidRPr="00D775CF">
        <w:rPr>
          <w:sz w:val="28"/>
          <w:szCs w:val="28"/>
        </w:rPr>
        <w:t xml:space="preserve"> + </w:t>
      </w:r>
      <w:proofErr w:type="spellStart"/>
      <w:r w:rsidRPr="00D775CF">
        <w:rPr>
          <w:sz w:val="28"/>
          <w:szCs w:val="28"/>
        </w:rPr>
        <w:t>Змз</w:t>
      </w:r>
      <w:proofErr w:type="spellEnd"/>
      <w:r w:rsidRPr="00D775CF">
        <w:rPr>
          <w:sz w:val="28"/>
          <w:szCs w:val="28"/>
        </w:rPr>
        <w:t xml:space="preserve"> + </w:t>
      </w:r>
      <w:proofErr w:type="spellStart"/>
      <w:r w:rsidRPr="00D775CF">
        <w:rPr>
          <w:sz w:val="28"/>
          <w:szCs w:val="28"/>
        </w:rPr>
        <w:t>Аусл</w:t>
      </w:r>
      <w:proofErr w:type="spellEnd"/>
      <w:r w:rsidRPr="00D775CF">
        <w:rPr>
          <w:sz w:val="28"/>
          <w:szCs w:val="28"/>
        </w:rPr>
        <w:t xml:space="preserve"> + </w:t>
      </w:r>
      <w:proofErr w:type="spellStart"/>
      <w:r w:rsidRPr="00D775CF">
        <w:rPr>
          <w:sz w:val="28"/>
          <w:szCs w:val="28"/>
        </w:rPr>
        <w:t>Зн</w:t>
      </w:r>
      <w:proofErr w:type="spellEnd"/>
      <w:r w:rsidRPr="00D775CF">
        <w:rPr>
          <w:sz w:val="28"/>
          <w:szCs w:val="28"/>
        </w:rPr>
        <w:t>, где: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Зусл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затраты на оказание (выполнение)  платной услуги (работы);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Зоп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затраты на основной персонал, непосредственно принимающий участие в оказании (выполнении)  платной услуги (работы);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Змз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затраты на приобретение материальных запасов, потребляемых в процессе оказания (выполнения)  платной услуги (работы);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Аусл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сумма начисленной амортизации оборудования, используемого при оказании (выполнении)  платной услуги (работы);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Зн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накладные затраты, относимые на стоимость платной услуги (работы).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2.6. Затраты на основной персонал включают в себя:</w:t>
      </w:r>
    </w:p>
    <w:p w:rsidR="00D775CF" w:rsidRPr="00D775CF" w:rsidRDefault="00D775CF" w:rsidP="00D775CF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оплату труда и начисления на выплаты по оплате труда основного персонала;</w:t>
      </w:r>
    </w:p>
    <w:p w:rsidR="00D775CF" w:rsidRPr="00D775CF" w:rsidRDefault="00D775CF" w:rsidP="00D775CF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командировки основного персонала, связанные с оказанием (выполнением) платной услуги (работы);</w:t>
      </w:r>
    </w:p>
    <w:p w:rsidR="00D775CF" w:rsidRPr="00D775CF" w:rsidRDefault="00D775CF" w:rsidP="00D775CF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суммы вознаграждения сотрудников, привлекаемых по гражданско-правовым договорам;</w:t>
      </w:r>
    </w:p>
    <w:p w:rsidR="00D775CF" w:rsidRPr="00D775CF" w:rsidRDefault="00D775CF" w:rsidP="00D775CF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прочие выплаты, предусмотренные действующим законодательством.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оплату труда и начисления на выплаты по оплате труда рассчитываются как произведение стоимости единицы рабочего времени (например, человеко-дня, человеко-часа) на количество единиц времени, необходимое для оказания (выполнения) платной услуги (работы). Данный расчет проводится по каждому сотруднику, участвующему в оказании (выполнении) соответствующей платной услуги (работы), и определяются по формуле: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Зоп</w:t>
      </w:r>
      <w:proofErr w:type="spellEnd"/>
      <w:r w:rsidRPr="00D775CF">
        <w:rPr>
          <w:sz w:val="28"/>
          <w:szCs w:val="28"/>
        </w:rPr>
        <w:t xml:space="preserve"> = SUM </w:t>
      </w:r>
      <w:proofErr w:type="spellStart"/>
      <w:r w:rsidRPr="00D775CF">
        <w:rPr>
          <w:sz w:val="28"/>
          <w:szCs w:val="28"/>
        </w:rPr>
        <w:t>ОТч</w:t>
      </w:r>
      <w:proofErr w:type="spellEnd"/>
      <w:r w:rsidRPr="00D775CF">
        <w:rPr>
          <w:sz w:val="28"/>
          <w:szCs w:val="28"/>
        </w:rPr>
        <w:t xml:space="preserve"> </w:t>
      </w:r>
      <w:proofErr w:type="spellStart"/>
      <w:r w:rsidRPr="00D775CF">
        <w:rPr>
          <w:sz w:val="28"/>
          <w:szCs w:val="28"/>
        </w:rPr>
        <w:t>x</w:t>
      </w:r>
      <w:proofErr w:type="spellEnd"/>
      <w:r w:rsidRPr="00D775CF">
        <w:rPr>
          <w:sz w:val="28"/>
          <w:szCs w:val="28"/>
        </w:rPr>
        <w:t xml:space="preserve"> </w:t>
      </w:r>
      <w:proofErr w:type="spellStart"/>
      <w:r w:rsidRPr="00D775CF">
        <w:rPr>
          <w:sz w:val="28"/>
          <w:szCs w:val="28"/>
        </w:rPr>
        <w:t>Тусл</w:t>
      </w:r>
      <w:proofErr w:type="spellEnd"/>
      <w:r w:rsidRPr="00D775CF">
        <w:rPr>
          <w:sz w:val="28"/>
          <w:szCs w:val="28"/>
        </w:rPr>
        <w:t>, где: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Зоп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затраты на оплату труда и начисления на выплаты по оплате труда основного персонала;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Тусл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норма рабочего времени, затрачиваемого основным персоналом;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ОТч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повременная (часовая, дневная, месячная) ставка по штатному расписанию и по гражданско-правовым договорам сотрудников из числа основного персонала (включая начисления на выплаты по оплате труда).</w:t>
      </w:r>
    </w:p>
    <w:p w:rsid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Расчет затрат на оплату труда персонала, непосредственно участвующего в процессе оказания (выполнения) платной услуги (работы), приводится по форме согласно таблице 2.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Таблица 2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Расчет затрат на оплату труда персонала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(наименование платной услуги (работы))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418"/>
        <w:gridCol w:w="2693"/>
        <w:gridCol w:w="1276"/>
        <w:gridCol w:w="1982"/>
        <w:gridCol w:w="2554"/>
      </w:tblGrid>
      <w:tr w:rsidR="00D775CF" w:rsidRPr="00D775CF" w:rsidTr="00D775C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Средний должностной оклад в месяц, включая  начисления на выплаты по оплате труда (руб.)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Месячный фонд рабочего времени  (мин.)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Норма времени  на оказание  (выполнение) платной услуги (работы) (мин.)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Затраты на оплату труда персонала (руб.) (5) = (2) / (3) </w:t>
            </w:r>
            <w:proofErr w:type="spell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proofErr w:type="spellEnd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(4)</w:t>
            </w:r>
          </w:p>
        </w:tc>
      </w:tr>
      <w:tr w:rsidR="00D775CF" w:rsidRPr="00D775CF" w:rsidTr="00D775C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D775CF" w:rsidRPr="00D775CF" w:rsidTr="00D775C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proofErr w:type="spellEnd"/>
          </w:p>
        </w:tc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2.7. Затраты на приобретение материальных запасов и услуг (работ), полностью потребляемых в процессе оказания (выполнения) платной услуги (работы), включают в себя (в зависимости от отраслевой специфики):</w:t>
      </w:r>
    </w:p>
    <w:p w:rsidR="00D775CF" w:rsidRPr="00D775CF" w:rsidRDefault="00D775CF" w:rsidP="00D775CF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медикаменты и перевязочные средства;</w:t>
      </w:r>
    </w:p>
    <w:p w:rsidR="00D775CF" w:rsidRPr="00D775CF" w:rsidRDefault="00D775CF" w:rsidP="00D775CF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продукты питания;</w:t>
      </w:r>
    </w:p>
    <w:p w:rsidR="00D775CF" w:rsidRPr="00D775CF" w:rsidRDefault="00D775CF" w:rsidP="00D775CF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мягкий инвентарь;</w:t>
      </w:r>
    </w:p>
    <w:p w:rsidR="00D775CF" w:rsidRPr="00D775CF" w:rsidRDefault="00D775CF" w:rsidP="00D775CF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приобретение расходных материалов для оргтехники;</w:t>
      </w:r>
    </w:p>
    <w:p w:rsidR="00D775CF" w:rsidRPr="00D775CF" w:rsidRDefault="00D775CF" w:rsidP="00D775CF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другие материальные запасы.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приобретение материальных запасов рассчитываются как произведение средних цен на материальные запасы на их объем потребления в процессе оказания (выполнения) платной услуги (работы). Затраты на приобретение материальных запасов определяются по формуле:</w:t>
      </w:r>
    </w:p>
    <w:p w:rsidR="00D775CF" w:rsidRPr="00D775CF" w:rsidRDefault="00D775CF" w:rsidP="00D775CF">
      <w:pPr>
        <w:pStyle w:val="ConsPlusNonformat"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j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j</w:t>
      </w:r>
      <w:proofErr w:type="spellEnd"/>
    </w:p>
    <w:p w:rsidR="00D775CF" w:rsidRPr="00D775CF" w:rsidRDefault="00D775CF" w:rsidP="00D77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Змз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= SUM МЗ 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5C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D775CF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D775CF" w:rsidRPr="00D775CF" w:rsidRDefault="00D775CF" w:rsidP="00D775CF">
      <w:pPr>
        <w:pStyle w:val="ConsPlusNonformat"/>
        <w:ind w:firstLine="241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i</w:t>
      </w:r>
      <w:proofErr w:type="spellEnd"/>
    </w:p>
    <w:p w:rsidR="00D775CF" w:rsidRPr="00D775CF" w:rsidRDefault="00D775CF" w:rsidP="00D77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Змз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 </w:t>
      </w:r>
      <w:r w:rsidRPr="00D775CF">
        <w:rPr>
          <w:rFonts w:ascii="Times New Roman" w:hAnsi="Times New Roman" w:cs="Times New Roman"/>
          <w:sz w:val="28"/>
          <w:szCs w:val="28"/>
        </w:rPr>
        <w:sym w:font="Symbol" w:char="F02D"/>
      </w:r>
      <w:r w:rsidRPr="00D775CF">
        <w:rPr>
          <w:rFonts w:ascii="Times New Roman" w:hAnsi="Times New Roman" w:cs="Times New Roman"/>
          <w:sz w:val="28"/>
          <w:szCs w:val="28"/>
        </w:rPr>
        <w:t xml:space="preserve"> затраты на материальные запасы, потребляемые в процессе оказания (выполнения) платной услуги (работы);</w:t>
      </w:r>
    </w:p>
    <w:p w:rsidR="00D775CF" w:rsidRPr="00D775CF" w:rsidRDefault="00D775CF" w:rsidP="00D775CF">
      <w:pPr>
        <w:pStyle w:val="ConsPlusNonformat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j</w:t>
      </w:r>
      <w:proofErr w:type="spellEnd"/>
    </w:p>
    <w:p w:rsidR="00D775CF" w:rsidRPr="00D775CF" w:rsidRDefault="00D775CF" w:rsidP="00D77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5CF">
        <w:rPr>
          <w:rFonts w:ascii="Times New Roman" w:hAnsi="Times New Roman" w:cs="Times New Roman"/>
          <w:sz w:val="28"/>
          <w:szCs w:val="28"/>
        </w:rPr>
        <w:t xml:space="preserve">МЗ  </w:t>
      </w:r>
      <w:r w:rsidRPr="00D775CF">
        <w:rPr>
          <w:rFonts w:ascii="Times New Roman" w:hAnsi="Times New Roman" w:cs="Times New Roman"/>
          <w:sz w:val="28"/>
          <w:szCs w:val="28"/>
        </w:rPr>
        <w:sym w:font="Symbol" w:char="F02D"/>
      </w:r>
      <w:r w:rsidRPr="00D775CF">
        <w:rPr>
          <w:rFonts w:ascii="Times New Roman" w:hAnsi="Times New Roman" w:cs="Times New Roman"/>
          <w:sz w:val="28"/>
          <w:szCs w:val="28"/>
        </w:rPr>
        <w:t xml:space="preserve"> материальные запасы определенного вида;</w:t>
      </w:r>
    </w:p>
    <w:p w:rsidR="00D775CF" w:rsidRPr="00D775CF" w:rsidRDefault="00D775CF" w:rsidP="00D775CF">
      <w:pPr>
        <w:pStyle w:val="ConsPlusNonformat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i</w:t>
      </w:r>
      <w:proofErr w:type="spellEnd"/>
    </w:p>
    <w:p w:rsidR="00D775CF" w:rsidRPr="00D775CF" w:rsidRDefault="00D775CF" w:rsidP="00D77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j</w:t>
      </w:r>
      <w:proofErr w:type="spellEnd"/>
    </w:p>
    <w:p w:rsidR="00D775CF" w:rsidRPr="00D775CF" w:rsidRDefault="00D775CF" w:rsidP="00D77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5CF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D775CF">
        <w:rPr>
          <w:rFonts w:ascii="Times New Roman" w:hAnsi="Times New Roman" w:cs="Times New Roman"/>
          <w:sz w:val="28"/>
          <w:szCs w:val="28"/>
        </w:rPr>
        <w:t xml:space="preserve">  </w:t>
      </w:r>
      <w:r w:rsidRPr="00D775CF">
        <w:rPr>
          <w:rFonts w:ascii="Times New Roman" w:hAnsi="Times New Roman" w:cs="Times New Roman"/>
          <w:sz w:val="28"/>
          <w:szCs w:val="28"/>
        </w:rPr>
        <w:sym w:font="Symbol" w:char="F02D"/>
      </w:r>
      <w:r w:rsidRPr="00D775CF">
        <w:rPr>
          <w:rFonts w:ascii="Times New Roman" w:hAnsi="Times New Roman" w:cs="Times New Roman"/>
          <w:sz w:val="28"/>
          <w:szCs w:val="28"/>
        </w:rPr>
        <w:t xml:space="preserve"> цена приобретаемых материальных запасов.</w:t>
      </w:r>
    </w:p>
    <w:p w:rsid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Расчет затрат на материальные запасы, непосредственно потребляемые в процессе оказания (выполнения) платной услуги (работы), проводится по форме согласно таблице 3.</w:t>
      </w:r>
    </w:p>
    <w:p w:rsid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7784" w:rsidRDefault="00997784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7784" w:rsidRDefault="00997784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65AAD" w:rsidRDefault="00365AAD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7784" w:rsidRPr="00D775CF" w:rsidRDefault="00997784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Таблица 3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lastRenderedPageBreak/>
        <w:t>Расчет затрат на материальные запасы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(наименование платной услуги (работы))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1663"/>
        <w:gridCol w:w="1843"/>
        <w:gridCol w:w="1558"/>
        <w:gridCol w:w="2732"/>
      </w:tblGrid>
      <w:tr w:rsidR="00D775CF" w:rsidRPr="00D775CF" w:rsidTr="00D775CF">
        <w:trPr>
          <w:cantSplit/>
          <w:trHeight w:val="48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Наименование </w:t>
            </w: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br/>
              <w:t xml:space="preserve">материальных </w:t>
            </w: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br/>
              <w:t>запасов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Единица  </w:t>
            </w: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Расход (в ед. измерения)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Цена  за единицу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Всего затрат материальных запасов (5) = (3) </w:t>
            </w:r>
            <w:proofErr w:type="spell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proofErr w:type="spellEnd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(4)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2.8. Сумма начисленной амортизации оборудования, используемого при оказании (выполнении) платной услуги (работы), определяется исходя из балансовой стоимости оборудования, годовой нормы его износа и времени работы оборудования в процессе оказания (выполнения) платной услуги (работы).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Расчет суммы начисленной амортизации оборудования, используемого при оказании (выполнении) платной услуги (работы), приводится по форме согласно таблице 4.</w:t>
      </w:r>
    </w:p>
    <w:p w:rsid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Таблица 4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Расчет суммы начисленной амортизации оборудования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_________________________________________________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(наименование платной услуги (работы))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276"/>
        <w:gridCol w:w="1558"/>
        <w:gridCol w:w="1134"/>
        <w:gridCol w:w="1843"/>
        <w:gridCol w:w="2269"/>
        <w:gridCol w:w="1843"/>
      </w:tblGrid>
      <w:tr w:rsidR="00D775CF" w:rsidRPr="00D775CF" w:rsidTr="00D775CF">
        <w:trPr>
          <w:cantSplit/>
          <w:trHeight w:val="8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Наиме-нование</w:t>
            </w:r>
            <w:proofErr w:type="spellEnd"/>
            <w:proofErr w:type="gramEnd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обору-дования</w:t>
            </w:r>
            <w:proofErr w:type="spellEnd"/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Балансовая</w:t>
            </w:r>
          </w:p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стоимость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Годовая</w:t>
            </w:r>
          </w:p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норма износа</w:t>
            </w:r>
            <w:proofErr w:type="gram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(%)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Годовая норма времени работы оборудования </w:t>
            </w: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br/>
              <w:t>(час.)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Время работы оборудования в процессе оказания (выполнение) платной услуги (работы) (час.)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Сумма начисленной амортизации (6) = (2) </w:t>
            </w:r>
            <w:proofErr w:type="spell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proofErr w:type="spellEnd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(3) </w:t>
            </w:r>
            <w:proofErr w:type="spell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proofErr w:type="spellEnd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(4) / (5)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6</w:t>
            </w:r>
          </w:p>
        </w:tc>
      </w:tr>
      <w:tr w:rsidR="00D775CF" w:rsidRPr="00D775CF" w:rsidTr="00D775CF">
        <w:trPr>
          <w:cantSplit/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2.8. Объем накладных затрат относится на стоимость платной услуги (работы) пропорционально затратам на оплату труда и начислениям на выплаты по оплате труда основного персонала, непосредственно участвующего в процессе оказания (выполнении) платной услуги (работы):</w:t>
      </w:r>
    </w:p>
    <w:p w:rsidR="00D775CF" w:rsidRPr="00D775CF" w:rsidRDefault="00D775CF" w:rsidP="00D77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75CF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D775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Зоп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>, где:</w:t>
      </w:r>
    </w:p>
    <w:p w:rsidR="00D775CF" w:rsidRPr="00D775CF" w:rsidRDefault="00D775CF" w:rsidP="00D77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 </w:t>
      </w:r>
      <w:r w:rsidRPr="00D775CF">
        <w:rPr>
          <w:rFonts w:ascii="Times New Roman" w:hAnsi="Times New Roman" w:cs="Times New Roman"/>
          <w:sz w:val="28"/>
          <w:szCs w:val="28"/>
        </w:rPr>
        <w:sym w:font="Symbol" w:char="F02D"/>
      </w:r>
      <w:r w:rsidRPr="00D775CF">
        <w:rPr>
          <w:rFonts w:ascii="Times New Roman" w:hAnsi="Times New Roman" w:cs="Times New Roman"/>
          <w:sz w:val="28"/>
          <w:szCs w:val="28"/>
        </w:rPr>
        <w:t xml:space="preserve">  коэффициент  накладных  затрат,  отражающий  нагрузку на единицу оплаты труда основного персонала учреждения. Данный коэффициент рассчитывается на основании отчетных данных за предшествующий период и </w:t>
      </w:r>
      <w:r w:rsidRPr="00D775CF">
        <w:rPr>
          <w:rFonts w:ascii="Times New Roman" w:hAnsi="Times New Roman" w:cs="Times New Roman"/>
          <w:sz w:val="28"/>
          <w:szCs w:val="28"/>
        </w:rPr>
        <w:lastRenderedPageBreak/>
        <w:t>прогнозируемых изменений в плановом периоде:</w:t>
      </w:r>
    </w:p>
    <w:p w:rsidR="00D775CF" w:rsidRPr="00D775CF" w:rsidRDefault="00D775CF" w:rsidP="00D775CF">
      <w:pPr>
        <w:pStyle w:val="ConsPlusNonforma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Зауп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Зохн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Аохн</w:t>
      </w:r>
      <w:proofErr w:type="spellEnd"/>
    </w:p>
    <w:p w:rsidR="00D775CF" w:rsidRPr="00D775CF" w:rsidRDefault="00D775CF" w:rsidP="00D775C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5CF">
        <w:rPr>
          <w:rFonts w:ascii="Times New Roman" w:hAnsi="Times New Roman" w:cs="Times New Roman"/>
          <w:sz w:val="28"/>
          <w:szCs w:val="28"/>
        </w:rPr>
        <w:t>k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775CF">
        <w:rPr>
          <w:rFonts w:ascii="Times New Roman" w:hAnsi="Times New Roman" w:cs="Times New Roman"/>
          <w:sz w:val="28"/>
          <w:szCs w:val="28"/>
        </w:rPr>
        <w:t xml:space="preserve">  = --------------------------, где:</w:t>
      </w:r>
    </w:p>
    <w:p w:rsidR="00D775CF" w:rsidRPr="00D775CF" w:rsidRDefault="00D775CF" w:rsidP="00D775CF">
      <w:pPr>
        <w:pStyle w:val="ConsPlusNonformat"/>
        <w:ind w:firstLine="1985"/>
        <w:jc w:val="both"/>
        <w:rPr>
          <w:rFonts w:ascii="Times New Roman" w:hAnsi="Times New Roman" w:cs="Times New Roman"/>
          <w:sz w:val="28"/>
          <w:szCs w:val="28"/>
        </w:rPr>
      </w:pPr>
      <w:r w:rsidRPr="00D775CF">
        <w:rPr>
          <w:rFonts w:ascii="Times New Roman" w:hAnsi="Times New Roman" w:cs="Times New Roman"/>
          <w:sz w:val="28"/>
          <w:szCs w:val="28"/>
        </w:rPr>
        <w:t xml:space="preserve">SUM </w:t>
      </w:r>
      <w:proofErr w:type="spellStart"/>
      <w:r w:rsidRPr="00D775CF">
        <w:rPr>
          <w:rFonts w:ascii="Times New Roman" w:hAnsi="Times New Roman" w:cs="Times New Roman"/>
          <w:sz w:val="28"/>
          <w:szCs w:val="28"/>
        </w:rPr>
        <w:t>Зоп</w:t>
      </w:r>
      <w:proofErr w:type="spellEnd"/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Зауп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фактические затраты на административно-управленческий персонал за предшествующий период, скорректированные на прогнозируемое изменение численности административно-управленческого персонала и прогнозируемый рост заработной платы;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Зохн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фактические затраты общехозяйственного назначения за предшествующий период, скорректированные на прогнозируемый инфляционный рост цен, и прогнозируемые затраты на уплату налогов (кроме налогов на фонд оплаты труда), пошлины и иные обязательные платежи с учетом изменения налогового законодательства;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Аохн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прогноз суммы начисленной амортизации имущества общехозяйственного назначения в плановом периоде;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 w:rsidRPr="00D775CF">
        <w:rPr>
          <w:sz w:val="28"/>
          <w:szCs w:val="28"/>
        </w:rPr>
        <w:t>Зоп</w:t>
      </w:r>
      <w:proofErr w:type="spellEnd"/>
      <w:r w:rsidRPr="00D775CF">
        <w:rPr>
          <w:sz w:val="28"/>
          <w:szCs w:val="28"/>
        </w:rPr>
        <w:t xml:space="preserve"> </w:t>
      </w:r>
      <w:r w:rsidRPr="00D775CF">
        <w:rPr>
          <w:sz w:val="28"/>
          <w:szCs w:val="28"/>
        </w:rPr>
        <w:sym w:font="Symbol" w:char="F02D"/>
      </w:r>
      <w:r w:rsidRPr="00D775CF">
        <w:rPr>
          <w:sz w:val="28"/>
          <w:szCs w:val="28"/>
        </w:rPr>
        <w:t xml:space="preserve"> фактические затраты на весь основной персонал учреждения за предшествующий период, скорректированные на прогнозируемое изменение численности основного персонала и прогнозируемый рост заработной платы.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административно-управленческий персонал включают в себя:</w:t>
      </w:r>
    </w:p>
    <w:p w:rsidR="00D775CF" w:rsidRPr="00D775CF" w:rsidRDefault="00D775CF" w:rsidP="00D775C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оплату труда и начисления на выплаты по оплате труда административно-управленческого персонала;</w:t>
      </w:r>
    </w:p>
    <w:p w:rsidR="00D775CF" w:rsidRPr="00D775CF" w:rsidRDefault="00D775CF" w:rsidP="00D775C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нормативные затраты на командировки административно-управленческого персонала;</w:t>
      </w:r>
    </w:p>
    <w:p w:rsidR="00D775CF" w:rsidRPr="00D775CF" w:rsidRDefault="00D775CF" w:rsidP="00D775CF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по повышению квалификации основного и административно-управленческого персонала.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общехозяйственного назначения включают в себя:</w:t>
      </w:r>
    </w:p>
    <w:p w:rsidR="00D775CF" w:rsidRPr="00D775CF" w:rsidRDefault="00D775CF" w:rsidP="00D775CF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материальные и информационные ресурсы, на услуги в области информационных технологий (в том числе приобретение неисключительных (пользовательских) прав на программное обеспечение);</w:t>
      </w:r>
    </w:p>
    <w:p w:rsidR="00D775CF" w:rsidRPr="00D775CF" w:rsidRDefault="00D775CF" w:rsidP="00D775CF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затраты на коммунальные услуги, услуги связи, транспорта, затраты на услуги банков, прачечных, затраты на прочие услуги, потребляемые учреждением при оказании (выполнении) платной услуги (работы);</w:t>
      </w:r>
    </w:p>
    <w:p w:rsidR="00D775CF" w:rsidRPr="00D775CF" w:rsidRDefault="00D775CF" w:rsidP="00D775CF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D775CF">
        <w:rPr>
          <w:sz w:val="28"/>
          <w:szCs w:val="28"/>
        </w:rPr>
        <w:t>затраты на содержание недвижимого и особо ценного движимого имущества, в том числе затраты на охрану (обслуживание систем видеонаблюдения, тревожных кнопок, контроля доступа в здание и т.п.), затраты на противопожарную безопасность (обслуживание оборудования, систем охранно-пожарной сигнализации, т.п.), затраты на текущий ремонт по видам основных фондов, затраты на содержание прилегающей территории, затраты на арендную плату за пользование имуществом (в случае</w:t>
      </w:r>
      <w:proofErr w:type="gramEnd"/>
      <w:r w:rsidRPr="00D775CF">
        <w:rPr>
          <w:sz w:val="28"/>
          <w:szCs w:val="28"/>
        </w:rPr>
        <w:t xml:space="preserve"> если аренда необходима для оказания (выполнения) платной услуги (работы)), затраты на уборку помещений, на содержание транспорта, приобретение топлива для котельных, санитарную обработку помещений.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Сумма начисленной амортизации имущества общехозяйственного назначения определяется исходя из балансовой стоимости оборудования и годовой нормы его износа.</w:t>
      </w:r>
    </w:p>
    <w:p w:rsidR="00997784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Расчет накладных затрат приводится по форме согласно таблице 5.</w:t>
      </w:r>
    </w:p>
    <w:p w:rsid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Таблица 5</w:t>
      </w:r>
    </w:p>
    <w:p w:rsid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F2657" w:rsidRPr="00D775CF" w:rsidRDefault="00EF2657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Расчет накладных затрат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(наименование платной услуги (работы))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92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6"/>
        <w:gridCol w:w="6237"/>
        <w:gridCol w:w="3262"/>
      </w:tblGrid>
      <w:tr w:rsidR="00D775CF" w:rsidRPr="00D775CF" w:rsidTr="00D775CF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Прогноз затрат на административно-управленческий персонал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Прогноз затрат общехозяйственного назначения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Прогноз суммы начисленной амортизации  имущества общехозяйственного назначения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Прогноз суммарного фонда оплаты труда основного персонала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Коэффициент накладных затрат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(5) = {(1) + (2) + (3)} / (4)</w:t>
            </w:r>
          </w:p>
        </w:tc>
      </w:tr>
      <w:tr w:rsidR="00D775CF" w:rsidRPr="00D775CF" w:rsidTr="00D775CF">
        <w:trPr>
          <w:cantSplit/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Затраты на основной персонал, участвующий в оказании (выполнении) платной услуги  (работы)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</w:tr>
      <w:tr w:rsidR="00D775CF" w:rsidRPr="00D775CF" w:rsidTr="00D775CF">
        <w:trPr>
          <w:cantSplit/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Итого накладных затрат</w:t>
            </w:r>
          </w:p>
        </w:tc>
        <w:tc>
          <w:tcPr>
            <w:tcW w:w="32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775CF" w:rsidRPr="00D775CF" w:rsidRDefault="00D775CF" w:rsidP="00D775CF">
            <w:pPr>
              <w:pStyle w:val="ConsPlusCell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(7) = (5) </w:t>
            </w:r>
            <w:proofErr w:type="spellStart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x</w:t>
            </w:r>
            <w:proofErr w:type="spellEnd"/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(6)</w:t>
            </w:r>
          </w:p>
        </w:tc>
      </w:tr>
    </w:tbl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2.9. Расчет цены на оказываемую (выполняемую) платную услугу (работу) приводится по форме согласно таблице 6.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Таблица 6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Расчет цены на оказание (выполнение) платной услуги (работы)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____________________________________________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D775CF">
        <w:rPr>
          <w:sz w:val="28"/>
          <w:szCs w:val="28"/>
        </w:rPr>
        <w:t>(наименование платной услуги (работы))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26"/>
        <w:gridCol w:w="7654"/>
        <w:gridCol w:w="1842"/>
      </w:tblGrid>
      <w:tr w:rsidR="00D775CF" w:rsidRPr="00D775CF" w:rsidTr="00D775CF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Наименование статей затрат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Сумма (руб.)</w:t>
            </w:r>
          </w:p>
        </w:tc>
      </w:tr>
      <w:tr w:rsidR="00D775CF" w:rsidRPr="00D775CF" w:rsidTr="00D775CF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1.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Затраты на оплату труда основного персонала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75CF" w:rsidRPr="00D775CF" w:rsidTr="00D775CF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2.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Затраты материальных запасов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75CF" w:rsidRPr="00D775CF" w:rsidTr="00D775CF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3.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D775CF">
              <w:rPr>
                <w:rFonts w:ascii="Times New Roman" w:eastAsiaTheme="minorEastAsia" w:hAnsi="Times New Roman" w:cs="Times New Roman"/>
                <w:sz w:val="28"/>
                <w:szCs w:val="28"/>
              </w:rPr>
              <w:t>Сумма начисленной амортизации оборудования, используемого при оказании платной услуги  (работы)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75CF" w:rsidRPr="00D775CF" w:rsidTr="00D775CF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4.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Накладные затраты, относимые на платную услугу (работу)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75CF" w:rsidRPr="00D775CF" w:rsidTr="00D775CF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5.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Итого затрат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D775CF" w:rsidRPr="00D775CF" w:rsidTr="00D775CF"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6.</w:t>
            </w:r>
          </w:p>
        </w:tc>
        <w:tc>
          <w:tcPr>
            <w:tcW w:w="76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775CF">
              <w:rPr>
                <w:sz w:val="28"/>
                <w:szCs w:val="28"/>
              </w:rPr>
              <w:t>Цена на платную услугу  (работу)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75CF" w:rsidRPr="00D775CF" w:rsidRDefault="00D775CF" w:rsidP="00D775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2.10. Метод индексации применяется в случае объективного изменения условий деятельности учреждения, влияющих на стоимость производимых им товаров и услуг (работ).</w:t>
      </w:r>
    </w:p>
    <w:p w:rsidR="00D775CF" w:rsidRPr="00D775CF" w:rsidRDefault="00D775CF" w:rsidP="00D775C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Установление цены на платные услуги (работы) осуществляется путем умножения затрат, установленных в предшествующий период, на индексы, отражающие изменения условий деятельности учреждения.</w:t>
      </w:r>
    </w:p>
    <w:p w:rsidR="002A3CAB" w:rsidRPr="00AD0B65" w:rsidRDefault="00D775CF" w:rsidP="00AD0B6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775CF">
        <w:rPr>
          <w:sz w:val="28"/>
          <w:szCs w:val="28"/>
        </w:rPr>
        <w:t>Указанные индексы рассчитываются с использованием индексов, определяемых Министерством экономического развития Российской Федерации, расчетным путем и ин</w:t>
      </w:r>
      <w:r w:rsidR="00EE3E62">
        <w:rPr>
          <w:sz w:val="28"/>
          <w:szCs w:val="28"/>
        </w:rPr>
        <w:t>ыми нормативно-правовыми актами.</w:t>
      </w:r>
    </w:p>
    <w:p w:rsidR="002A3CAB" w:rsidRDefault="002A3CAB" w:rsidP="00A80611">
      <w:pPr>
        <w:rPr>
          <w:b/>
          <w:sz w:val="28"/>
          <w:szCs w:val="28"/>
        </w:rPr>
      </w:pPr>
    </w:p>
    <w:p w:rsidR="00EE3E62" w:rsidRPr="00283C87" w:rsidRDefault="00EF2657" w:rsidP="00EE3E6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EE3E62" w:rsidRPr="00283C87">
        <w:rPr>
          <w:b/>
          <w:sz w:val="28"/>
          <w:szCs w:val="28"/>
        </w:rPr>
        <w:t xml:space="preserve">  БУРМИСТРОВСКОГО СЕЛЬСОВЕТА</w:t>
      </w:r>
    </w:p>
    <w:p w:rsidR="00EE3E62" w:rsidRPr="00283C87" w:rsidRDefault="00EE3E62" w:rsidP="00EE3E62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EE3E62" w:rsidRDefault="00EE3E62" w:rsidP="00EE3E62">
      <w:pPr>
        <w:jc w:val="center"/>
        <w:rPr>
          <w:b/>
          <w:sz w:val="28"/>
          <w:szCs w:val="28"/>
        </w:rPr>
      </w:pPr>
    </w:p>
    <w:p w:rsidR="00EE3E62" w:rsidRDefault="00EE3E62" w:rsidP="00EE3E62">
      <w:pPr>
        <w:jc w:val="center"/>
        <w:rPr>
          <w:b/>
          <w:sz w:val="28"/>
          <w:szCs w:val="28"/>
        </w:rPr>
      </w:pPr>
    </w:p>
    <w:p w:rsidR="00EE3E62" w:rsidRPr="00283C87" w:rsidRDefault="00EE3E62" w:rsidP="00EE3E62">
      <w:pPr>
        <w:jc w:val="center"/>
        <w:rPr>
          <w:b/>
          <w:sz w:val="28"/>
          <w:szCs w:val="28"/>
        </w:rPr>
      </w:pPr>
    </w:p>
    <w:p w:rsidR="00EE3E62" w:rsidRPr="00254E61" w:rsidRDefault="00EE3E62" w:rsidP="00EE3E62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EE3E62" w:rsidRPr="00283C87" w:rsidRDefault="00EE3E62" w:rsidP="00EE3E62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EE3E62" w:rsidRPr="00254E61" w:rsidRDefault="00EE3E62" w:rsidP="00EE3E62">
      <w:pPr>
        <w:rPr>
          <w:sz w:val="32"/>
          <w:szCs w:val="32"/>
        </w:rPr>
      </w:pPr>
    </w:p>
    <w:p w:rsidR="00EE3E62" w:rsidRPr="00377589" w:rsidRDefault="00377589" w:rsidP="00EE3E62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</w:t>
      </w:r>
      <w:r w:rsidR="00DF180B">
        <w:rPr>
          <w:sz w:val="32"/>
          <w:szCs w:val="32"/>
          <w:u w:val="single"/>
        </w:rPr>
        <w:t>.09</w:t>
      </w:r>
      <w:r w:rsidR="00EE3E62">
        <w:rPr>
          <w:sz w:val="32"/>
          <w:szCs w:val="32"/>
          <w:u w:val="single"/>
        </w:rPr>
        <w:t>.</w:t>
      </w:r>
      <w:r w:rsidR="00EE3E62" w:rsidRPr="00677844">
        <w:rPr>
          <w:sz w:val="32"/>
          <w:szCs w:val="32"/>
          <w:u w:val="single"/>
        </w:rPr>
        <w:t>201</w:t>
      </w:r>
      <w:r w:rsidR="00EE3E62">
        <w:rPr>
          <w:sz w:val="32"/>
          <w:szCs w:val="32"/>
          <w:u w:val="single"/>
        </w:rPr>
        <w:t>1</w:t>
      </w:r>
      <w:r w:rsidR="00EE3E62" w:rsidRPr="00677844">
        <w:rPr>
          <w:sz w:val="32"/>
          <w:szCs w:val="32"/>
        </w:rPr>
        <w:t xml:space="preserve">   № </w:t>
      </w:r>
      <w:r w:rsidR="00EE3E62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35</w:t>
      </w: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rPr>
          <w:sz w:val="28"/>
          <w:szCs w:val="28"/>
        </w:rPr>
      </w:pPr>
      <w:r w:rsidRPr="00091DDB">
        <w:rPr>
          <w:sz w:val="28"/>
          <w:szCs w:val="28"/>
        </w:rPr>
        <w:t xml:space="preserve">О порядке определения видов и ведения </w:t>
      </w:r>
    </w:p>
    <w:p w:rsidR="00EE3E62" w:rsidRDefault="00EE3E62" w:rsidP="00EE3E62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rPr>
          <w:sz w:val="28"/>
          <w:szCs w:val="28"/>
        </w:rPr>
      </w:pPr>
      <w:r w:rsidRPr="00091DDB">
        <w:rPr>
          <w:sz w:val="28"/>
          <w:szCs w:val="28"/>
        </w:rPr>
        <w:t>перечня особо ценного движимого имущества</w:t>
      </w:r>
    </w:p>
    <w:p w:rsidR="00EE3E62" w:rsidRPr="00091DDB" w:rsidRDefault="00EE3E62" w:rsidP="00EE3E62">
      <w:pPr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tabs>
          <w:tab w:val="left" w:pos="700"/>
        </w:tabs>
        <w:rPr>
          <w:sz w:val="28"/>
          <w:szCs w:val="28"/>
        </w:rPr>
      </w:pPr>
      <w:r>
        <w:rPr>
          <w:sz w:val="28"/>
          <w:szCs w:val="28"/>
        </w:rPr>
        <w:t>муниципальных бюджетных учреждений</w:t>
      </w:r>
    </w:p>
    <w:p w:rsidR="00EE3E62" w:rsidRPr="00883D90" w:rsidRDefault="00EE3E62" w:rsidP="00EE3E62">
      <w:pPr>
        <w:jc w:val="both"/>
        <w:rPr>
          <w:sz w:val="28"/>
          <w:szCs w:val="28"/>
        </w:rPr>
      </w:pPr>
    </w:p>
    <w:p w:rsidR="00EE3E62" w:rsidRPr="00EE3E62" w:rsidRDefault="00EE3E62" w:rsidP="00EE3E62">
      <w:pPr>
        <w:pStyle w:val="a4"/>
        <w:tabs>
          <w:tab w:val="clear" w:pos="4536"/>
          <w:tab w:val="clear" w:pos="9072"/>
        </w:tabs>
        <w:rPr>
          <w:bCs/>
          <w:szCs w:val="28"/>
        </w:rPr>
      </w:pPr>
      <w:r w:rsidRPr="00EE3E62">
        <w:rPr>
          <w:szCs w:val="28"/>
        </w:rPr>
        <w:tab/>
      </w:r>
    </w:p>
    <w:p w:rsidR="00EE3E62" w:rsidRDefault="00EE3E62" w:rsidP="00EE3E62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30DA">
        <w:rPr>
          <w:sz w:val="28"/>
          <w:szCs w:val="28"/>
        </w:rPr>
        <w:tab/>
      </w:r>
      <w:r w:rsidR="007430DA">
        <w:rPr>
          <w:sz w:val="28"/>
          <w:szCs w:val="28"/>
        </w:rPr>
        <w:tab/>
      </w:r>
      <w:r w:rsidRPr="00EE3E62">
        <w:rPr>
          <w:sz w:val="28"/>
          <w:szCs w:val="28"/>
        </w:rPr>
        <w:t>Руководствуясь статьей 9.2 Федерального закона от 12.01.1996 № 7-ФЗ «О некоммерческих организациях» (с учетом изменений и дополнений), статьей 3 Федерального закона от 03.11.2006 № 174-ФЗ «Об автономных учреждениях»,  постановлением Правительства РФ от 26.07.2010 № 538 «О порядке отнесения имущества автономного или бюджетного учреждения к категории особо ценного движимого имущества»</w:t>
      </w:r>
    </w:p>
    <w:p w:rsidR="00EE3E62" w:rsidRPr="007430DA" w:rsidRDefault="00EE3E62" w:rsidP="00EE3E62">
      <w:pPr>
        <w:tabs>
          <w:tab w:val="left" w:pos="70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E3E62" w:rsidRDefault="00EE3E62" w:rsidP="00EE3E6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430DA">
        <w:rPr>
          <w:b/>
          <w:sz w:val="28"/>
          <w:szCs w:val="28"/>
        </w:rPr>
        <w:t>ПОСТАНОВЛЯЮ:</w:t>
      </w:r>
    </w:p>
    <w:p w:rsidR="007430DA" w:rsidRPr="007430DA" w:rsidRDefault="007430DA" w:rsidP="00EE3E62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E3E62" w:rsidRPr="00EE3E62" w:rsidRDefault="007430DA" w:rsidP="00EE3E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4" w:name="sub_1"/>
      <w:r>
        <w:rPr>
          <w:sz w:val="28"/>
          <w:szCs w:val="28"/>
        </w:rPr>
        <w:t xml:space="preserve">           </w:t>
      </w:r>
      <w:r w:rsidR="00EE3E62" w:rsidRPr="00EE3E62">
        <w:rPr>
          <w:sz w:val="28"/>
          <w:szCs w:val="28"/>
        </w:rPr>
        <w:t>1. Установить, что к видам особо ценного движимого имущества бюджетных учреждений относятся:</w:t>
      </w:r>
    </w:p>
    <w:p w:rsidR="00EE3E62" w:rsidRPr="00EE3E62" w:rsidRDefault="00EE3E62" w:rsidP="00EE3E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E3E62">
        <w:rPr>
          <w:sz w:val="28"/>
          <w:szCs w:val="28"/>
        </w:rPr>
        <w:t xml:space="preserve">а) движимое имущество </w:t>
      </w:r>
      <w:bookmarkEnd w:id="4"/>
      <w:r w:rsidRPr="00EE3E62">
        <w:rPr>
          <w:sz w:val="28"/>
          <w:szCs w:val="28"/>
        </w:rPr>
        <w:t xml:space="preserve"> балансовая стоимость, которого на  первое число текущего года  превышает 50 000  рублей.</w:t>
      </w:r>
    </w:p>
    <w:p w:rsidR="00EE3E62" w:rsidRPr="00EE3E62" w:rsidRDefault="00EE3E62" w:rsidP="00EE3E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E3E62">
        <w:rPr>
          <w:sz w:val="28"/>
          <w:szCs w:val="28"/>
        </w:rPr>
        <w:t xml:space="preserve">б) иное движимое имущество, без которого осуществление автономным или бюджетным учреждением предусмотренных его уставом основных видов деятельности будет </w:t>
      </w:r>
      <w:proofErr w:type="gramStart"/>
      <w:r w:rsidRPr="00EE3E62">
        <w:rPr>
          <w:sz w:val="28"/>
          <w:szCs w:val="28"/>
        </w:rPr>
        <w:t>существенно затруднено</w:t>
      </w:r>
      <w:proofErr w:type="gramEnd"/>
      <w:r w:rsidRPr="00EE3E62">
        <w:rPr>
          <w:sz w:val="28"/>
          <w:szCs w:val="28"/>
        </w:rPr>
        <w:t>, указанное в перечне самим бюджетным учреждением.</w:t>
      </w:r>
    </w:p>
    <w:p w:rsidR="00EE3E62" w:rsidRPr="00EE3E62" w:rsidRDefault="007430DA" w:rsidP="00EE3E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E3E62" w:rsidRPr="00EE3E62">
        <w:rPr>
          <w:sz w:val="28"/>
          <w:szCs w:val="28"/>
        </w:rPr>
        <w:t xml:space="preserve">2. Ведение перечня особо ценного движимого имущества (далее </w:t>
      </w:r>
      <w:r w:rsidR="00EE3E62" w:rsidRPr="00EE3E62">
        <w:rPr>
          <w:sz w:val="28"/>
          <w:szCs w:val="28"/>
        </w:rPr>
        <w:sym w:font="Symbol" w:char="F02D"/>
      </w:r>
      <w:r w:rsidR="00EE3E62" w:rsidRPr="00EE3E62">
        <w:rPr>
          <w:sz w:val="28"/>
          <w:szCs w:val="28"/>
        </w:rPr>
        <w:t xml:space="preserve"> Перечня)  и предоставление его в администрацию </w:t>
      </w:r>
      <w:proofErr w:type="spellStart"/>
      <w:r w:rsidR="00EE3E62" w:rsidRPr="00EE3E62">
        <w:rPr>
          <w:sz w:val="28"/>
          <w:szCs w:val="28"/>
        </w:rPr>
        <w:t>Бурмистровского</w:t>
      </w:r>
      <w:proofErr w:type="spellEnd"/>
      <w:r w:rsidR="00EE3E62" w:rsidRPr="00EE3E62">
        <w:rPr>
          <w:sz w:val="28"/>
          <w:szCs w:val="28"/>
        </w:rPr>
        <w:t xml:space="preserve"> сельсовета осуществляется   бюджетными и (или) автономными учреждениями на основании сведений бухгалтерского учета, поступающих от лиц, обеспечивающих ведение бухгалтерского учета в установленном законом порядке.</w:t>
      </w:r>
    </w:p>
    <w:p w:rsidR="00EE3E62" w:rsidRPr="00EE3E62" w:rsidRDefault="007430DA" w:rsidP="00EE3E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E3E62" w:rsidRPr="00EE3E62">
        <w:rPr>
          <w:sz w:val="28"/>
          <w:szCs w:val="28"/>
        </w:rPr>
        <w:t>3. Перечень должен содержать информацию о полном наименовании объекта, отнесенного в установленном в п.1  порядке к особо ценному движимому имуществу, его балансовой стоимости, об инвентарном (учетном) номере (при его наличии), годе выпуска. Перечень предоставляется по состоянию на  первое января текущего года в Управление по имуществу и земельным отношениям не позднее 01 апреля текущего года  в установленной форме на бумажном и электронном носителе (приложение).</w:t>
      </w:r>
    </w:p>
    <w:p w:rsidR="00EE3E62" w:rsidRPr="00EE3E62" w:rsidRDefault="00EE3E62" w:rsidP="00EE3E62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430DA">
        <w:rPr>
          <w:sz w:val="28"/>
          <w:szCs w:val="28"/>
        </w:rPr>
        <w:t xml:space="preserve">             </w:t>
      </w:r>
      <w:r w:rsidRPr="00EE3E62">
        <w:rPr>
          <w:sz w:val="28"/>
          <w:szCs w:val="28"/>
        </w:rPr>
        <w:t>4. Управление по имуществу и земельным отношениям (</w:t>
      </w:r>
      <w:proofErr w:type="spellStart"/>
      <w:r w:rsidRPr="00EE3E62">
        <w:rPr>
          <w:sz w:val="28"/>
          <w:szCs w:val="28"/>
        </w:rPr>
        <w:t>Чагин</w:t>
      </w:r>
      <w:proofErr w:type="spellEnd"/>
      <w:r w:rsidRPr="00EE3E62">
        <w:rPr>
          <w:sz w:val="28"/>
          <w:szCs w:val="28"/>
        </w:rPr>
        <w:t xml:space="preserve"> С.А.) на основании полученных сведений формирует сводный перечень особо ценного движимого имущества </w:t>
      </w:r>
      <w:proofErr w:type="spellStart"/>
      <w:r w:rsidRPr="00EE3E62">
        <w:rPr>
          <w:sz w:val="28"/>
          <w:szCs w:val="28"/>
        </w:rPr>
        <w:t>Бурмистровского</w:t>
      </w:r>
      <w:proofErr w:type="spellEnd"/>
      <w:r w:rsidRPr="00EE3E62">
        <w:rPr>
          <w:sz w:val="28"/>
          <w:szCs w:val="28"/>
        </w:rPr>
        <w:t xml:space="preserve"> сельсовета и обеспечивает его ведение.</w:t>
      </w:r>
    </w:p>
    <w:p w:rsidR="00EE3E62" w:rsidRPr="00EE3E62" w:rsidRDefault="00EE3E62" w:rsidP="00EE3E62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430DA">
        <w:rPr>
          <w:sz w:val="28"/>
          <w:szCs w:val="28"/>
        </w:rPr>
        <w:t xml:space="preserve">          </w:t>
      </w:r>
      <w:r w:rsidRPr="00EE3E62">
        <w:rPr>
          <w:sz w:val="28"/>
          <w:szCs w:val="28"/>
        </w:rPr>
        <w:t>5. Настоящее постановление вступает в силу с 01.01.2012 года.</w:t>
      </w:r>
    </w:p>
    <w:p w:rsidR="00EE3E62" w:rsidRDefault="00EE3E62" w:rsidP="00EE3E62">
      <w:pPr>
        <w:autoSpaceDE w:val="0"/>
        <w:autoSpaceDN w:val="0"/>
        <w:adjustRightInd w:val="0"/>
      </w:pPr>
    </w:p>
    <w:p w:rsidR="00EE3E62" w:rsidRPr="0044148D" w:rsidRDefault="00EE3E62" w:rsidP="00EE3E62">
      <w:pPr>
        <w:tabs>
          <w:tab w:val="left" w:pos="70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E3E62" w:rsidRPr="00377589" w:rsidRDefault="00EE3E62" w:rsidP="00EE3E62">
      <w:pPr>
        <w:pStyle w:val="a4"/>
        <w:tabs>
          <w:tab w:val="clear" w:pos="4536"/>
          <w:tab w:val="clear" w:pos="9072"/>
          <w:tab w:val="left" w:pos="8364"/>
        </w:tabs>
        <w:ind w:firstLine="0"/>
        <w:rPr>
          <w:b/>
          <w:bCs/>
          <w:szCs w:val="28"/>
        </w:rPr>
      </w:pPr>
      <w:r w:rsidRPr="00377589">
        <w:rPr>
          <w:b/>
          <w:bCs/>
          <w:color w:val="000000"/>
          <w:spacing w:val="-5"/>
          <w:szCs w:val="28"/>
        </w:rPr>
        <w:t xml:space="preserve">Глава </w:t>
      </w:r>
      <w:proofErr w:type="spellStart"/>
      <w:r w:rsidRPr="00377589">
        <w:rPr>
          <w:b/>
          <w:bCs/>
          <w:color w:val="000000"/>
          <w:spacing w:val="-5"/>
          <w:szCs w:val="28"/>
        </w:rPr>
        <w:t>Бурмистровского</w:t>
      </w:r>
      <w:proofErr w:type="spellEnd"/>
      <w:r w:rsidRPr="00377589">
        <w:rPr>
          <w:b/>
          <w:bCs/>
          <w:color w:val="000000"/>
          <w:spacing w:val="-5"/>
          <w:szCs w:val="28"/>
        </w:rPr>
        <w:t xml:space="preserve"> сельсовета                                      </w:t>
      </w:r>
      <w:proofErr w:type="spellStart"/>
      <w:r w:rsidRPr="00377589">
        <w:rPr>
          <w:b/>
          <w:bCs/>
          <w:color w:val="000000"/>
          <w:spacing w:val="-5"/>
          <w:szCs w:val="28"/>
        </w:rPr>
        <w:t>К.В.Ульченко</w:t>
      </w:r>
      <w:proofErr w:type="spellEnd"/>
    </w:p>
    <w:p w:rsidR="00EE3E62" w:rsidRPr="0044148D" w:rsidRDefault="00EE3E62" w:rsidP="00EE3E62">
      <w:pPr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365AAD" w:rsidRDefault="00365AAD" w:rsidP="00EE3E62">
      <w:pPr>
        <w:jc w:val="both"/>
        <w:rPr>
          <w:sz w:val="28"/>
          <w:szCs w:val="28"/>
        </w:rPr>
      </w:pPr>
    </w:p>
    <w:p w:rsidR="002A3CAB" w:rsidRDefault="002A3CAB" w:rsidP="00EE3E62">
      <w:pPr>
        <w:jc w:val="both"/>
        <w:rPr>
          <w:sz w:val="28"/>
          <w:szCs w:val="28"/>
        </w:rPr>
      </w:pPr>
    </w:p>
    <w:p w:rsidR="002A3CAB" w:rsidRDefault="002A3CAB" w:rsidP="00EE3E62">
      <w:pPr>
        <w:jc w:val="both"/>
        <w:rPr>
          <w:sz w:val="28"/>
          <w:szCs w:val="28"/>
        </w:rPr>
      </w:pPr>
    </w:p>
    <w:p w:rsidR="00EE3E62" w:rsidRDefault="00EE3E62" w:rsidP="00EE3E62">
      <w:pPr>
        <w:jc w:val="both"/>
        <w:rPr>
          <w:sz w:val="28"/>
          <w:szCs w:val="28"/>
        </w:rPr>
      </w:pPr>
    </w:p>
    <w:p w:rsidR="00EE3E62" w:rsidRPr="0050647A" w:rsidRDefault="003A5754" w:rsidP="00EE3E62">
      <w:pPr>
        <w:autoSpaceDE w:val="0"/>
        <w:autoSpaceDN w:val="0"/>
        <w:adjustRightInd w:val="0"/>
        <w:ind w:left="6804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EE3E62" w:rsidRDefault="00EE3E62" w:rsidP="00EE3E6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50647A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главы</w:t>
      </w:r>
    </w:p>
    <w:p w:rsidR="00EE3E62" w:rsidRPr="0050647A" w:rsidRDefault="00EE3E62" w:rsidP="00EE3E62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EE3E62" w:rsidRPr="00EE3E62" w:rsidRDefault="003A5754" w:rsidP="003A5754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  <w:r w:rsidR="00EE3E62">
        <w:rPr>
          <w:sz w:val="28"/>
          <w:szCs w:val="28"/>
        </w:rPr>
        <w:t>о</w:t>
      </w:r>
      <w:r w:rsidR="00EE3E62" w:rsidRPr="0050647A">
        <w:rPr>
          <w:sz w:val="28"/>
          <w:szCs w:val="28"/>
        </w:rPr>
        <w:t xml:space="preserve">т </w:t>
      </w:r>
      <w:r w:rsidR="00EE3E62" w:rsidRPr="0050647A">
        <w:rPr>
          <w:sz w:val="28"/>
          <w:szCs w:val="28"/>
          <w:u w:val="single"/>
        </w:rPr>
        <w:t xml:space="preserve"> </w:t>
      </w:r>
      <w:r w:rsidR="00836B3D">
        <w:rPr>
          <w:sz w:val="28"/>
          <w:szCs w:val="28"/>
          <w:u w:val="single"/>
        </w:rPr>
        <w:t>13</w:t>
      </w:r>
      <w:r w:rsidR="00EE3E62" w:rsidRPr="0050647A">
        <w:rPr>
          <w:sz w:val="28"/>
          <w:szCs w:val="28"/>
          <w:u w:val="single"/>
        </w:rPr>
        <w:t xml:space="preserve"> .</w:t>
      </w:r>
      <w:r w:rsidR="00DF180B">
        <w:rPr>
          <w:sz w:val="28"/>
          <w:szCs w:val="28"/>
          <w:u w:val="single"/>
        </w:rPr>
        <w:t>09</w:t>
      </w:r>
      <w:r w:rsidR="00EE3E62" w:rsidRPr="0050647A">
        <w:rPr>
          <w:sz w:val="28"/>
          <w:szCs w:val="28"/>
          <w:u w:val="single"/>
        </w:rPr>
        <w:t>.201</w:t>
      </w:r>
      <w:r w:rsidR="00EE3E62">
        <w:rPr>
          <w:sz w:val="28"/>
          <w:szCs w:val="28"/>
          <w:u w:val="single"/>
        </w:rPr>
        <w:t>1</w:t>
      </w:r>
      <w:r w:rsidR="00EE3E62" w:rsidRPr="0050647A">
        <w:rPr>
          <w:sz w:val="28"/>
          <w:szCs w:val="28"/>
          <w:u w:val="single"/>
        </w:rPr>
        <w:t xml:space="preserve"> </w:t>
      </w:r>
      <w:r w:rsidR="00EE3E62" w:rsidRPr="0050647A">
        <w:rPr>
          <w:sz w:val="28"/>
          <w:szCs w:val="28"/>
        </w:rPr>
        <w:t xml:space="preserve"> № </w:t>
      </w:r>
      <w:r w:rsidR="00EE3E62">
        <w:rPr>
          <w:sz w:val="28"/>
          <w:szCs w:val="28"/>
        </w:rPr>
        <w:t xml:space="preserve"> </w:t>
      </w:r>
      <w:r w:rsidR="00836B3D">
        <w:rPr>
          <w:sz w:val="28"/>
          <w:szCs w:val="28"/>
        </w:rPr>
        <w:t>35</w:t>
      </w:r>
    </w:p>
    <w:p w:rsidR="00EE3E62" w:rsidRPr="003A5754" w:rsidRDefault="00EE3E62" w:rsidP="00EE3E62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EE3E62" w:rsidRPr="003A5754" w:rsidRDefault="00EE3E62" w:rsidP="00EE3E62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Перечень особо ценного движимого имущества</w:t>
      </w: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Муниципального учреждения_____________________________________________</w:t>
      </w:r>
    </w:p>
    <w:p w:rsidR="003A5754" w:rsidRPr="003A5754" w:rsidRDefault="003A5754" w:rsidP="003A57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на____________________ 20_______г.</w:t>
      </w:r>
    </w:p>
    <w:p w:rsidR="003A5754" w:rsidRPr="003A5754" w:rsidRDefault="003A5754" w:rsidP="003A57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Раздел 1</w:t>
      </w: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5"/>
        <w:gridCol w:w="1248"/>
        <w:gridCol w:w="3544"/>
        <w:gridCol w:w="1377"/>
        <w:gridCol w:w="1565"/>
        <w:gridCol w:w="1596"/>
      </w:tblGrid>
      <w:tr w:rsidR="003A5754" w:rsidRPr="003A5754" w:rsidTr="001B35F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A575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A5754">
              <w:rPr>
                <w:sz w:val="28"/>
                <w:szCs w:val="28"/>
              </w:rPr>
              <w:t>/</w:t>
            </w:r>
            <w:proofErr w:type="spellStart"/>
            <w:r w:rsidRPr="003A575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Инв. номер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Полное наименование объекта, его адрес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Год выпуска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Балансовая стоимость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Остаточная стоимость</w:t>
            </w:r>
          </w:p>
        </w:tc>
      </w:tr>
      <w:tr w:rsidR="003A5754" w:rsidRPr="003A5754" w:rsidTr="001B35F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A5754" w:rsidRPr="003A5754" w:rsidTr="001B35F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A5754" w:rsidRPr="003A5754" w:rsidTr="001B35FE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A5754" w:rsidRPr="003A5754" w:rsidRDefault="003A5754" w:rsidP="003A57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Раздел 2</w:t>
      </w: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Сведения о поступлении особо ценного движимого имущества</w:t>
      </w:r>
    </w:p>
    <w:p w:rsidR="003A5754" w:rsidRPr="003A5754" w:rsidRDefault="003A5754" w:rsidP="003A57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948"/>
        <w:gridCol w:w="2277"/>
        <w:gridCol w:w="1233"/>
        <w:gridCol w:w="1565"/>
        <w:gridCol w:w="1596"/>
        <w:gridCol w:w="1735"/>
      </w:tblGrid>
      <w:tr w:rsidR="003A5754" w:rsidRPr="003A5754" w:rsidTr="001B35F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A575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A5754">
              <w:rPr>
                <w:sz w:val="28"/>
                <w:szCs w:val="28"/>
              </w:rPr>
              <w:t>/</w:t>
            </w:r>
            <w:proofErr w:type="spellStart"/>
            <w:r w:rsidRPr="003A575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Инв. номер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 xml:space="preserve">Полное наименование объекта, </w:t>
            </w:r>
          </w:p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его адрес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Год выпуска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Балансовая стоимость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Остаточная стоимость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Дата поступления</w:t>
            </w:r>
          </w:p>
        </w:tc>
      </w:tr>
      <w:tr w:rsidR="003A5754" w:rsidRPr="003A5754" w:rsidTr="001B35F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A5754" w:rsidRPr="003A5754" w:rsidTr="001B35F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A5754" w:rsidRPr="003A5754" w:rsidTr="001B35F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 xml:space="preserve">*Раздел 2 заполняется по сведениям Раздела 1. </w:t>
      </w: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Раздел 3</w:t>
      </w:r>
    </w:p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Сведения о выбытии особо ценного движимого имущества</w:t>
      </w:r>
    </w:p>
    <w:p w:rsidR="003A5754" w:rsidRPr="003A5754" w:rsidRDefault="003A5754" w:rsidP="003A57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99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3"/>
        <w:gridCol w:w="948"/>
        <w:gridCol w:w="2277"/>
        <w:gridCol w:w="1233"/>
        <w:gridCol w:w="1565"/>
        <w:gridCol w:w="1596"/>
        <w:gridCol w:w="1735"/>
      </w:tblGrid>
      <w:tr w:rsidR="003A5754" w:rsidRPr="003A5754" w:rsidTr="001B35F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A5754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A5754">
              <w:rPr>
                <w:sz w:val="28"/>
                <w:szCs w:val="28"/>
              </w:rPr>
              <w:t>/</w:t>
            </w:r>
            <w:proofErr w:type="spellStart"/>
            <w:r w:rsidRPr="003A5754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Инв. номер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Полное наименование объекта, его адрес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Год выпуска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Балансовая стоимость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Остаточная стоимость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3A5754">
              <w:rPr>
                <w:sz w:val="28"/>
                <w:szCs w:val="28"/>
              </w:rPr>
              <w:t>Дата поступления</w:t>
            </w:r>
          </w:p>
        </w:tc>
      </w:tr>
      <w:tr w:rsidR="003A5754" w:rsidRPr="003A5754" w:rsidTr="001B35F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A5754" w:rsidRPr="003A5754" w:rsidTr="001B35F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A5754" w:rsidRPr="003A5754" w:rsidTr="001B35FE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754" w:rsidRPr="003A5754" w:rsidRDefault="003A5754" w:rsidP="001B35F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A5754" w:rsidRPr="003A5754" w:rsidRDefault="003A5754" w:rsidP="003A5754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A5754">
        <w:rPr>
          <w:sz w:val="28"/>
          <w:szCs w:val="28"/>
        </w:rPr>
        <w:t>*Раздел 3 заполняется по сведениям Раздела 1.</w:t>
      </w:r>
    </w:p>
    <w:p w:rsidR="003A5754" w:rsidRPr="003A5754" w:rsidRDefault="003A5754" w:rsidP="003A57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A5754" w:rsidRPr="003A5754" w:rsidRDefault="003A5754" w:rsidP="003A5754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3A5754" w:rsidRPr="003A5754" w:rsidRDefault="003A5754" w:rsidP="003A5754">
      <w:pPr>
        <w:autoSpaceDE w:val="0"/>
        <w:autoSpaceDN w:val="0"/>
        <w:adjustRightInd w:val="0"/>
        <w:rPr>
          <w:sz w:val="28"/>
          <w:szCs w:val="28"/>
        </w:rPr>
      </w:pPr>
      <w:r w:rsidRPr="003A5754">
        <w:rPr>
          <w:sz w:val="28"/>
          <w:szCs w:val="28"/>
        </w:rPr>
        <w:t>Директор________________                                    Гл</w:t>
      </w:r>
      <w:proofErr w:type="gramStart"/>
      <w:r w:rsidRPr="003A5754">
        <w:rPr>
          <w:sz w:val="28"/>
          <w:szCs w:val="28"/>
        </w:rPr>
        <w:t>.б</w:t>
      </w:r>
      <w:proofErr w:type="gramEnd"/>
      <w:r w:rsidRPr="003A5754">
        <w:rPr>
          <w:sz w:val="28"/>
          <w:szCs w:val="28"/>
        </w:rPr>
        <w:t>ухгалтер_________________</w:t>
      </w:r>
    </w:p>
    <w:p w:rsidR="00EE3E62" w:rsidRDefault="00EE3E62" w:rsidP="003A5754">
      <w:pPr>
        <w:rPr>
          <w:b/>
          <w:sz w:val="28"/>
          <w:szCs w:val="28"/>
        </w:rPr>
      </w:pPr>
    </w:p>
    <w:p w:rsidR="00840A30" w:rsidRDefault="00840A30" w:rsidP="00840A30">
      <w:pPr>
        <w:jc w:val="right"/>
        <w:rPr>
          <w:b/>
          <w:sz w:val="28"/>
          <w:szCs w:val="28"/>
        </w:rPr>
      </w:pPr>
    </w:p>
    <w:p w:rsidR="0044148D" w:rsidRPr="00283C87" w:rsidRDefault="00EF2657" w:rsidP="00441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44148D" w:rsidRPr="00283C87">
        <w:rPr>
          <w:b/>
          <w:sz w:val="28"/>
          <w:szCs w:val="28"/>
        </w:rPr>
        <w:t xml:space="preserve">  БУРМИСТРОВСКОГО СЕЛЬСОВЕТА</w:t>
      </w:r>
    </w:p>
    <w:p w:rsidR="0044148D" w:rsidRPr="00283C87" w:rsidRDefault="0044148D" w:rsidP="0044148D">
      <w:pPr>
        <w:jc w:val="center"/>
        <w:rPr>
          <w:b/>
          <w:sz w:val="28"/>
          <w:szCs w:val="28"/>
        </w:rPr>
      </w:pPr>
      <w:r w:rsidRPr="00283C87">
        <w:rPr>
          <w:b/>
          <w:sz w:val="28"/>
          <w:szCs w:val="28"/>
        </w:rPr>
        <w:t>ИСКИТИМСКОГО РАЙОНА НОВОСИБИРСКОЙ ОБЛАСТИ</w:t>
      </w:r>
    </w:p>
    <w:p w:rsidR="0044148D" w:rsidRDefault="0044148D" w:rsidP="0044148D">
      <w:pPr>
        <w:jc w:val="center"/>
        <w:rPr>
          <w:b/>
          <w:sz w:val="28"/>
          <w:szCs w:val="28"/>
        </w:rPr>
      </w:pPr>
    </w:p>
    <w:p w:rsidR="0044148D" w:rsidRDefault="0044148D" w:rsidP="0044148D">
      <w:pPr>
        <w:jc w:val="center"/>
        <w:rPr>
          <w:b/>
          <w:sz w:val="28"/>
          <w:szCs w:val="28"/>
        </w:rPr>
      </w:pPr>
    </w:p>
    <w:p w:rsidR="0044148D" w:rsidRPr="00283C87" w:rsidRDefault="0044148D" w:rsidP="0044148D">
      <w:pPr>
        <w:jc w:val="center"/>
        <w:rPr>
          <w:b/>
          <w:sz w:val="28"/>
          <w:szCs w:val="28"/>
        </w:rPr>
      </w:pPr>
    </w:p>
    <w:p w:rsidR="0044148D" w:rsidRPr="00254E61" w:rsidRDefault="0044148D" w:rsidP="0044148D">
      <w:pPr>
        <w:jc w:val="center"/>
        <w:rPr>
          <w:b/>
          <w:sz w:val="32"/>
          <w:szCs w:val="32"/>
        </w:rPr>
      </w:pPr>
      <w:proofErr w:type="gramStart"/>
      <w:r w:rsidRPr="00254E61">
        <w:rPr>
          <w:b/>
          <w:sz w:val="32"/>
          <w:szCs w:val="32"/>
        </w:rPr>
        <w:t>П</w:t>
      </w:r>
      <w:proofErr w:type="gramEnd"/>
      <w:r w:rsidRPr="00254E61">
        <w:rPr>
          <w:b/>
          <w:sz w:val="32"/>
          <w:szCs w:val="32"/>
        </w:rPr>
        <w:t xml:space="preserve"> О С Т А Н О В Л Е Н И Е</w:t>
      </w:r>
    </w:p>
    <w:p w:rsidR="0044148D" w:rsidRPr="00283C87" w:rsidRDefault="0044148D" w:rsidP="0044148D">
      <w:pPr>
        <w:jc w:val="center"/>
        <w:rPr>
          <w:sz w:val="28"/>
          <w:szCs w:val="28"/>
        </w:rPr>
      </w:pPr>
      <w:r w:rsidRPr="00283C87">
        <w:rPr>
          <w:sz w:val="28"/>
          <w:szCs w:val="28"/>
        </w:rPr>
        <w:t xml:space="preserve">д. </w:t>
      </w:r>
      <w:proofErr w:type="spellStart"/>
      <w:r w:rsidRPr="00283C87">
        <w:rPr>
          <w:sz w:val="28"/>
          <w:szCs w:val="28"/>
        </w:rPr>
        <w:t>Бурмистрово</w:t>
      </w:r>
      <w:proofErr w:type="spellEnd"/>
    </w:p>
    <w:p w:rsidR="0044148D" w:rsidRPr="00254E61" w:rsidRDefault="0044148D" w:rsidP="0044148D">
      <w:pPr>
        <w:rPr>
          <w:sz w:val="32"/>
          <w:szCs w:val="32"/>
        </w:rPr>
      </w:pPr>
    </w:p>
    <w:p w:rsidR="0044148D" w:rsidRPr="00836B3D" w:rsidRDefault="00836B3D" w:rsidP="0044148D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13</w:t>
      </w:r>
      <w:r w:rsidR="0044148D">
        <w:rPr>
          <w:sz w:val="32"/>
          <w:szCs w:val="32"/>
          <w:u w:val="single"/>
        </w:rPr>
        <w:t>.0</w:t>
      </w:r>
      <w:r w:rsidR="00DF180B">
        <w:rPr>
          <w:sz w:val="32"/>
          <w:szCs w:val="32"/>
          <w:u w:val="single"/>
        </w:rPr>
        <w:t>9</w:t>
      </w:r>
      <w:r w:rsidR="0044148D">
        <w:rPr>
          <w:sz w:val="32"/>
          <w:szCs w:val="32"/>
          <w:u w:val="single"/>
        </w:rPr>
        <w:t>.</w:t>
      </w:r>
      <w:r w:rsidR="0044148D" w:rsidRPr="00677844">
        <w:rPr>
          <w:sz w:val="32"/>
          <w:szCs w:val="32"/>
          <w:u w:val="single"/>
        </w:rPr>
        <w:t>201</w:t>
      </w:r>
      <w:r w:rsidR="0044148D">
        <w:rPr>
          <w:sz w:val="32"/>
          <w:szCs w:val="32"/>
          <w:u w:val="single"/>
        </w:rPr>
        <w:t>1</w:t>
      </w:r>
      <w:r w:rsidR="0044148D" w:rsidRPr="00677844">
        <w:rPr>
          <w:sz w:val="32"/>
          <w:szCs w:val="32"/>
        </w:rPr>
        <w:t xml:space="preserve">   №</w:t>
      </w:r>
      <w:r w:rsidR="00840A30">
        <w:rPr>
          <w:sz w:val="32"/>
          <w:szCs w:val="32"/>
        </w:rPr>
        <w:t xml:space="preserve"> </w:t>
      </w:r>
      <w:r w:rsidR="0044148D" w:rsidRPr="00677844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36</w:t>
      </w:r>
    </w:p>
    <w:p w:rsidR="0044148D" w:rsidRPr="0044148D" w:rsidRDefault="0044148D" w:rsidP="003A5754">
      <w:pPr>
        <w:pStyle w:val="ConsPlusTitle"/>
        <w:framePr w:w="5861" w:h="643" w:hSpace="180" w:wrap="notBeside" w:vAnchor="text" w:hAnchor="page" w:x="1121" w:y="428"/>
        <w:widowControl/>
        <w:pBdr>
          <w:top w:val="single" w:sz="6" w:space="7" w:color="FFFFFF"/>
          <w:left w:val="single" w:sz="6" w:space="7" w:color="FFFFFF"/>
          <w:bottom w:val="single" w:sz="6" w:space="7" w:color="FFFFFF"/>
          <w:right w:val="single" w:sz="6" w:space="7" w:color="FFFFFF"/>
        </w:pBdr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4148D">
        <w:rPr>
          <w:rFonts w:ascii="Times New Roman" w:hAnsi="Times New Roman" w:cs="Times New Roman"/>
          <w:b w:val="0"/>
          <w:sz w:val="28"/>
          <w:szCs w:val="28"/>
        </w:rPr>
        <w:t>Об утверждении Порядка составления и утвержд</w:t>
      </w:r>
      <w:r w:rsidR="003A5754">
        <w:rPr>
          <w:rFonts w:ascii="Times New Roman" w:hAnsi="Times New Roman" w:cs="Times New Roman"/>
          <w:b w:val="0"/>
          <w:sz w:val="28"/>
          <w:szCs w:val="28"/>
        </w:rPr>
        <w:t>ения плана финансово-</w:t>
      </w:r>
      <w:r w:rsidRPr="0044148D">
        <w:rPr>
          <w:rFonts w:ascii="Times New Roman" w:hAnsi="Times New Roman" w:cs="Times New Roman"/>
          <w:b w:val="0"/>
          <w:sz w:val="28"/>
          <w:szCs w:val="28"/>
        </w:rPr>
        <w:t>хозяйственной деятельности муниципальных учреждений</w:t>
      </w:r>
    </w:p>
    <w:p w:rsidR="0044148D" w:rsidRPr="0044148D" w:rsidRDefault="0044148D" w:rsidP="0044148D">
      <w:pPr>
        <w:jc w:val="center"/>
        <w:rPr>
          <w:b/>
          <w:sz w:val="28"/>
          <w:szCs w:val="28"/>
        </w:rPr>
      </w:pPr>
    </w:p>
    <w:p w:rsidR="0044148D" w:rsidRPr="0044148D" w:rsidRDefault="0044148D" w:rsidP="0044148D">
      <w:pPr>
        <w:rPr>
          <w:bCs/>
          <w:sz w:val="28"/>
          <w:szCs w:val="28"/>
        </w:rPr>
      </w:pPr>
    </w:p>
    <w:p w:rsidR="0044148D" w:rsidRPr="0044148D" w:rsidRDefault="0044148D" w:rsidP="0044148D">
      <w:pPr>
        <w:pStyle w:val="a4"/>
        <w:tabs>
          <w:tab w:val="clear" w:pos="4536"/>
          <w:tab w:val="clear" w:pos="9072"/>
        </w:tabs>
        <w:rPr>
          <w:bCs/>
          <w:szCs w:val="28"/>
        </w:rPr>
      </w:pPr>
    </w:p>
    <w:p w:rsidR="0044148D" w:rsidRPr="0044148D" w:rsidRDefault="0044148D" w:rsidP="0044148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5754" w:rsidRPr="003A5754" w:rsidRDefault="003A5754" w:rsidP="003A5754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A5754" w:rsidRDefault="007430DA" w:rsidP="003A57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 w:rsidR="003A5754" w:rsidRPr="003A5754">
        <w:rPr>
          <w:sz w:val="28"/>
          <w:szCs w:val="28"/>
        </w:rPr>
        <w:t xml:space="preserve">В соответствии с Федеральными законами от 12.01.1996 </w:t>
      </w:r>
      <w:hyperlink r:id="rId12" w:history="1">
        <w:r w:rsidR="003A5754" w:rsidRPr="003A5754">
          <w:rPr>
            <w:rStyle w:val="a6"/>
            <w:sz w:val="28"/>
            <w:szCs w:val="28"/>
          </w:rPr>
          <w:t>№ 7-ФЗ</w:t>
        </w:r>
      </w:hyperlink>
      <w:r w:rsidR="003A5754" w:rsidRPr="003A5754">
        <w:rPr>
          <w:sz w:val="28"/>
          <w:szCs w:val="28"/>
        </w:rPr>
        <w:t xml:space="preserve"> «О некоммерческих организациях», от 03.11.2006 </w:t>
      </w:r>
      <w:hyperlink r:id="rId13" w:history="1">
        <w:r w:rsidR="003A5754" w:rsidRPr="003A5754">
          <w:rPr>
            <w:rStyle w:val="a6"/>
            <w:sz w:val="28"/>
            <w:szCs w:val="28"/>
          </w:rPr>
          <w:t>№ 174-ФЗ</w:t>
        </w:r>
      </w:hyperlink>
      <w:r w:rsidR="003A5754" w:rsidRPr="003A5754">
        <w:rPr>
          <w:sz w:val="28"/>
          <w:szCs w:val="28"/>
        </w:rPr>
        <w:t xml:space="preserve"> «Об автономных учреждениях», Приказом Министерства финансов Российской Федерации от 28.07.2010 № 81н «О требованиях к плану финансово-хозяйственной деятельности государственного (муниципального) учреждения» и во исполнение постановления </w:t>
      </w:r>
      <w:r w:rsidR="003A5754">
        <w:rPr>
          <w:sz w:val="28"/>
          <w:szCs w:val="28"/>
        </w:rPr>
        <w:t xml:space="preserve">главы </w:t>
      </w:r>
      <w:proofErr w:type="spellStart"/>
      <w:r w:rsidR="003A5754">
        <w:rPr>
          <w:sz w:val="28"/>
          <w:szCs w:val="28"/>
        </w:rPr>
        <w:t>Бурмистровского</w:t>
      </w:r>
      <w:proofErr w:type="spellEnd"/>
      <w:r w:rsidR="003A5754">
        <w:rPr>
          <w:sz w:val="28"/>
          <w:szCs w:val="28"/>
        </w:rPr>
        <w:t xml:space="preserve"> сельсовета</w:t>
      </w:r>
      <w:r w:rsidR="003A5754" w:rsidRPr="003A5754">
        <w:rPr>
          <w:sz w:val="28"/>
          <w:szCs w:val="28"/>
        </w:rPr>
        <w:t xml:space="preserve"> от </w:t>
      </w:r>
      <w:r w:rsidR="00836B3D">
        <w:rPr>
          <w:sz w:val="28"/>
          <w:szCs w:val="28"/>
        </w:rPr>
        <w:t>13</w:t>
      </w:r>
      <w:r w:rsidR="003A5754" w:rsidRPr="003A5754">
        <w:rPr>
          <w:sz w:val="28"/>
          <w:szCs w:val="28"/>
        </w:rPr>
        <w:t>.0</w:t>
      </w:r>
      <w:r w:rsidR="00836B3D">
        <w:rPr>
          <w:sz w:val="28"/>
          <w:szCs w:val="28"/>
        </w:rPr>
        <w:t>9</w:t>
      </w:r>
      <w:r w:rsidR="003A5754" w:rsidRPr="003A5754">
        <w:rPr>
          <w:sz w:val="28"/>
          <w:szCs w:val="28"/>
        </w:rPr>
        <w:t>.2011</w:t>
      </w:r>
      <w:r w:rsidR="003A5754">
        <w:rPr>
          <w:sz w:val="28"/>
          <w:szCs w:val="28"/>
        </w:rPr>
        <w:t>г.</w:t>
      </w:r>
      <w:r w:rsidR="003A5754" w:rsidRPr="003A5754">
        <w:rPr>
          <w:sz w:val="28"/>
          <w:szCs w:val="28"/>
        </w:rPr>
        <w:t xml:space="preserve"> № </w:t>
      </w:r>
      <w:r w:rsidR="00836B3D">
        <w:rPr>
          <w:sz w:val="28"/>
          <w:szCs w:val="28"/>
        </w:rPr>
        <w:t>31</w:t>
      </w:r>
      <w:r w:rsidR="003A5754" w:rsidRPr="003A5754">
        <w:rPr>
          <w:sz w:val="28"/>
          <w:szCs w:val="28"/>
        </w:rPr>
        <w:t xml:space="preserve"> «Об утверждении нормативно-правовых актов администрации </w:t>
      </w:r>
      <w:proofErr w:type="spellStart"/>
      <w:r w:rsidR="003A5754">
        <w:rPr>
          <w:sz w:val="28"/>
          <w:szCs w:val="28"/>
        </w:rPr>
        <w:t>Бурмистровского</w:t>
      </w:r>
      <w:proofErr w:type="spellEnd"/>
      <w:r w:rsidR="003A5754">
        <w:rPr>
          <w:sz w:val="28"/>
          <w:szCs w:val="28"/>
        </w:rPr>
        <w:t xml:space="preserve"> сельсовета</w:t>
      </w:r>
      <w:r w:rsidR="003A5754" w:rsidRPr="003A5754">
        <w:rPr>
          <w:sz w:val="28"/>
          <w:szCs w:val="28"/>
        </w:rPr>
        <w:t>, необходимых для реализации Федерального закона от 08.05.2010 № 83-ФЗ</w:t>
      </w:r>
      <w:proofErr w:type="gramEnd"/>
      <w:r w:rsidR="003A5754" w:rsidRPr="003A5754">
        <w:rPr>
          <w:sz w:val="28"/>
          <w:szCs w:val="28"/>
        </w:rPr>
        <w:t xml:space="preserve">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</w:t>
      </w:r>
    </w:p>
    <w:p w:rsidR="003A5754" w:rsidRPr="003A5754" w:rsidRDefault="003A5754" w:rsidP="003A575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A5754" w:rsidRDefault="003A5754" w:rsidP="003A575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430DA">
        <w:rPr>
          <w:b/>
          <w:sz w:val="28"/>
          <w:szCs w:val="28"/>
        </w:rPr>
        <w:t>ПОСТАНОВЛЯЮ:</w:t>
      </w:r>
    </w:p>
    <w:p w:rsidR="007430DA" w:rsidRPr="007430DA" w:rsidRDefault="007430DA" w:rsidP="003A575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3A5754" w:rsidRPr="003A5754" w:rsidRDefault="007430DA" w:rsidP="003A57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3A5754" w:rsidRPr="003A5754">
        <w:rPr>
          <w:sz w:val="28"/>
          <w:szCs w:val="28"/>
        </w:rPr>
        <w:t xml:space="preserve">1. Утвердить </w:t>
      </w:r>
      <w:proofErr w:type="gramStart"/>
      <w:r w:rsidR="003A5754" w:rsidRPr="003A5754">
        <w:rPr>
          <w:sz w:val="28"/>
          <w:szCs w:val="28"/>
        </w:rPr>
        <w:t>П</w:t>
      </w:r>
      <w:proofErr w:type="gramEnd"/>
      <w:r w:rsidR="00C6356E" w:rsidRPr="003A5754">
        <w:rPr>
          <w:sz w:val="28"/>
          <w:szCs w:val="28"/>
        </w:rPr>
        <w:fldChar w:fldCharType="begin"/>
      </w:r>
      <w:r w:rsidR="003A5754" w:rsidRPr="003A5754">
        <w:rPr>
          <w:sz w:val="28"/>
          <w:szCs w:val="28"/>
        </w:rPr>
        <w:instrText xml:space="preserve"> HYPERLINK "consultantplus://offline/main?base=RLAW049;n=44647;fld=134;dst=100011" </w:instrText>
      </w:r>
      <w:r w:rsidR="00C6356E" w:rsidRPr="003A5754">
        <w:rPr>
          <w:sz w:val="28"/>
          <w:szCs w:val="28"/>
        </w:rPr>
        <w:fldChar w:fldCharType="separate"/>
      </w:r>
      <w:r w:rsidR="003A5754" w:rsidRPr="003A5754">
        <w:rPr>
          <w:rStyle w:val="a6"/>
          <w:sz w:val="28"/>
          <w:szCs w:val="28"/>
        </w:rPr>
        <w:t>орядок</w:t>
      </w:r>
      <w:r w:rsidR="00C6356E" w:rsidRPr="003A5754">
        <w:rPr>
          <w:sz w:val="28"/>
          <w:szCs w:val="28"/>
        </w:rPr>
        <w:fldChar w:fldCharType="end"/>
      </w:r>
      <w:r w:rsidR="003A5754" w:rsidRPr="003A5754">
        <w:rPr>
          <w:sz w:val="28"/>
          <w:szCs w:val="28"/>
        </w:rPr>
        <w:t xml:space="preserve"> составления и утверждения плана финансово-хозяйственной деятельности муниципальных учреждений (приложение).</w:t>
      </w:r>
    </w:p>
    <w:p w:rsidR="003A5754" w:rsidRPr="003A5754" w:rsidRDefault="007430DA" w:rsidP="003A5754">
      <w:pPr>
        <w:pStyle w:val="a7"/>
        <w:tabs>
          <w:tab w:val="left" w:pos="567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3A5754" w:rsidRPr="003A5754">
        <w:rPr>
          <w:rFonts w:ascii="Times New Roman" w:hAnsi="Times New Roman"/>
          <w:sz w:val="28"/>
          <w:szCs w:val="28"/>
        </w:rPr>
        <w:t xml:space="preserve">2. Постановление </w:t>
      </w:r>
      <w:r w:rsidR="003A5754">
        <w:rPr>
          <w:rFonts w:ascii="Times New Roman" w:hAnsi="Times New Roman"/>
          <w:sz w:val="28"/>
          <w:szCs w:val="28"/>
        </w:rPr>
        <w:t>разместить</w:t>
      </w:r>
      <w:r w:rsidR="003A5754" w:rsidRPr="003A5754">
        <w:rPr>
          <w:rFonts w:ascii="Times New Roman" w:hAnsi="Times New Roman"/>
          <w:sz w:val="28"/>
          <w:szCs w:val="28"/>
        </w:rPr>
        <w:t xml:space="preserve"> на</w:t>
      </w:r>
      <w:r w:rsidR="003A5754">
        <w:rPr>
          <w:rFonts w:ascii="Times New Roman" w:hAnsi="Times New Roman"/>
          <w:sz w:val="28"/>
          <w:szCs w:val="28"/>
        </w:rPr>
        <w:t xml:space="preserve"> официальном</w:t>
      </w:r>
      <w:r w:rsidR="003A5754" w:rsidRPr="003A5754">
        <w:rPr>
          <w:rFonts w:ascii="Times New Roman" w:hAnsi="Times New Roman"/>
          <w:sz w:val="28"/>
          <w:szCs w:val="28"/>
        </w:rPr>
        <w:t xml:space="preserve"> сайте  </w:t>
      </w:r>
      <w:r>
        <w:rPr>
          <w:rFonts w:ascii="Times New Roman" w:hAnsi="Times New Roman"/>
          <w:sz w:val="28"/>
          <w:szCs w:val="28"/>
        </w:rPr>
        <w:t>в сети «Интернет».</w:t>
      </w:r>
    </w:p>
    <w:p w:rsidR="003A5754" w:rsidRPr="003A5754" w:rsidRDefault="007430DA" w:rsidP="003A57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3A5754" w:rsidRPr="003A5754">
        <w:rPr>
          <w:sz w:val="28"/>
          <w:szCs w:val="28"/>
        </w:rPr>
        <w:t xml:space="preserve">3. </w:t>
      </w:r>
      <w:r>
        <w:rPr>
          <w:sz w:val="28"/>
          <w:szCs w:val="28"/>
        </w:rPr>
        <w:t xml:space="preserve"> </w:t>
      </w:r>
      <w:r w:rsidR="003A5754" w:rsidRPr="003A5754">
        <w:rPr>
          <w:sz w:val="28"/>
          <w:szCs w:val="28"/>
        </w:rPr>
        <w:t>Постановление вступает в силу с 01 января 2012 года.</w:t>
      </w:r>
    </w:p>
    <w:p w:rsidR="003A5754" w:rsidRPr="003A5754" w:rsidRDefault="007430DA" w:rsidP="003A5754">
      <w:pPr>
        <w:autoSpaceDE w:val="0"/>
        <w:autoSpaceDN w:val="0"/>
        <w:adjustRightInd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3A5754" w:rsidRPr="003A5754">
        <w:rPr>
          <w:sz w:val="28"/>
          <w:szCs w:val="28"/>
        </w:rPr>
        <w:t>4.</w:t>
      </w:r>
      <w:r>
        <w:rPr>
          <w:sz w:val="28"/>
          <w:szCs w:val="28"/>
        </w:rPr>
        <w:t xml:space="preserve">  </w:t>
      </w:r>
      <w:r w:rsidR="003A5754" w:rsidRPr="003A5754">
        <w:rPr>
          <w:sz w:val="28"/>
          <w:szCs w:val="28"/>
        </w:rPr>
        <w:t xml:space="preserve"> </w:t>
      </w:r>
      <w:proofErr w:type="gramStart"/>
      <w:r w:rsidR="003A5754" w:rsidRPr="003A5754">
        <w:rPr>
          <w:sz w:val="28"/>
          <w:szCs w:val="28"/>
        </w:rPr>
        <w:t>Контроль за</w:t>
      </w:r>
      <w:proofErr w:type="gramEnd"/>
      <w:r w:rsidR="003A5754" w:rsidRPr="003A5754">
        <w:rPr>
          <w:sz w:val="28"/>
          <w:szCs w:val="28"/>
        </w:rPr>
        <w:t xml:space="preserve"> исполнением постановления оставляю за собой</w:t>
      </w:r>
      <w:r w:rsidR="003A5754">
        <w:rPr>
          <w:sz w:val="28"/>
          <w:szCs w:val="28"/>
        </w:rPr>
        <w:t>.</w:t>
      </w:r>
    </w:p>
    <w:p w:rsidR="0044148D" w:rsidRPr="0044148D" w:rsidRDefault="0044148D" w:rsidP="0044148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44148D" w:rsidRPr="0044148D" w:rsidRDefault="0044148D" w:rsidP="0044148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44148D" w:rsidRPr="007430DA" w:rsidRDefault="0044148D" w:rsidP="0044148D">
      <w:pPr>
        <w:pStyle w:val="a4"/>
        <w:tabs>
          <w:tab w:val="clear" w:pos="4536"/>
          <w:tab w:val="clear" w:pos="9072"/>
          <w:tab w:val="left" w:pos="8364"/>
        </w:tabs>
        <w:ind w:firstLine="0"/>
        <w:rPr>
          <w:b/>
          <w:bCs/>
          <w:szCs w:val="28"/>
        </w:rPr>
      </w:pPr>
      <w:r w:rsidRPr="007430DA">
        <w:rPr>
          <w:b/>
          <w:bCs/>
          <w:color w:val="000000"/>
          <w:spacing w:val="-5"/>
          <w:szCs w:val="28"/>
        </w:rPr>
        <w:t xml:space="preserve">Глава </w:t>
      </w:r>
      <w:proofErr w:type="spellStart"/>
      <w:r w:rsidRPr="007430DA">
        <w:rPr>
          <w:b/>
          <w:bCs/>
          <w:color w:val="000000"/>
          <w:spacing w:val="-5"/>
          <w:szCs w:val="28"/>
        </w:rPr>
        <w:t>Бурмистровского</w:t>
      </w:r>
      <w:proofErr w:type="spellEnd"/>
      <w:r w:rsidRPr="007430DA">
        <w:rPr>
          <w:b/>
          <w:bCs/>
          <w:color w:val="000000"/>
          <w:spacing w:val="-5"/>
          <w:szCs w:val="28"/>
        </w:rPr>
        <w:t xml:space="preserve"> сельсовета                                      </w:t>
      </w:r>
      <w:proofErr w:type="spellStart"/>
      <w:r w:rsidRPr="007430DA">
        <w:rPr>
          <w:b/>
          <w:bCs/>
          <w:color w:val="000000"/>
          <w:spacing w:val="-5"/>
          <w:szCs w:val="28"/>
        </w:rPr>
        <w:t>К.В.Ульченко</w:t>
      </w:r>
      <w:proofErr w:type="spellEnd"/>
    </w:p>
    <w:p w:rsidR="0044148D" w:rsidRPr="0044148D" w:rsidRDefault="0044148D" w:rsidP="0044148D">
      <w:pPr>
        <w:rPr>
          <w:sz w:val="28"/>
          <w:szCs w:val="28"/>
        </w:rPr>
      </w:pPr>
    </w:p>
    <w:p w:rsidR="0044148D" w:rsidRPr="0044148D" w:rsidRDefault="0044148D" w:rsidP="0044148D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  <w:sectPr w:rsidR="0044148D" w:rsidRPr="0044148D" w:rsidSect="00A72B0D">
          <w:pgSz w:w="11906" w:h="16838"/>
          <w:pgMar w:top="993" w:right="707" w:bottom="709" w:left="993" w:header="709" w:footer="709" w:gutter="0"/>
          <w:cols w:space="720"/>
        </w:sectPr>
      </w:pPr>
    </w:p>
    <w:p w:rsidR="00365AAD" w:rsidRDefault="00365AAD" w:rsidP="00365AAD">
      <w:pPr>
        <w:autoSpaceDE w:val="0"/>
        <w:autoSpaceDN w:val="0"/>
        <w:adjustRightInd w:val="0"/>
        <w:ind w:left="6804"/>
        <w:jc w:val="right"/>
        <w:rPr>
          <w:sz w:val="28"/>
          <w:szCs w:val="28"/>
        </w:rPr>
      </w:pPr>
    </w:p>
    <w:p w:rsidR="003A5754" w:rsidRPr="0050647A" w:rsidRDefault="003A5754" w:rsidP="003A5754">
      <w:pPr>
        <w:autoSpaceDE w:val="0"/>
        <w:autoSpaceDN w:val="0"/>
        <w:adjustRightInd w:val="0"/>
        <w:ind w:left="6804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A5754" w:rsidRDefault="003A5754" w:rsidP="003A575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Pr="0050647A">
        <w:rPr>
          <w:sz w:val="28"/>
          <w:szCs w:val="28"/>
        </w:rPr>
        <w:t xml:space="preserve">к постановлению </w:t>
      </w:r>
      <w:r>
        <w:rPr>
          <w:sz w:val="28"/>
          <w:szCs w:val="28"/>
        </w:rPr>
        <w:t>главы</w:t>
      </w:r>
    </w:p>
    <w:p w:rsidR="003A5754" w:rsidRPr="0050647A" w:rsidRDefault="003A5754" w:rsidP="003A575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3A5754" w:rsidRPr="00EE3E62" w:rsidRDefault="003A5754" w:rsidP="003A5754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         о</w:t>
      </w:r>
      <w:r w:rsidRPr="0050647A">
        <w:rPr>
          <w:sz w:val="28"/>
          <w:szCs w:val="28"/>
        </w:rPr>
        <w:t xml:space="preserve">т </w:t>
      </w:r>
      <w:r w:rsidRPr="0050647A">
        <w:rPr>
          <w:sz w:val="28"/>
          <w:szCs w:val="28"/>
          <w:u w:val="single"/>
        </w:rPr>
        <w:t xml:space="preserve"> </w:t>
      </w:r>
      <w:r w:rsidR="00836B3D">
        <w:rPr>
          <w:sz w:val="28"/>
          <w:szCs w:val="28"/>
          <w:u w:val="single"/>
        </w:rPr>
        <w:t>13</w:t>
      </w:r>
      <w:r w:rsidRPr="0050647A">
        <w:rPr>
          <w:sz w:val="28"/>
          <w:szCs w:val="28"/>
          <w:u w:val="single"/>
        </w:rPr>
        <w:t xml:space="preserve"> .</w:t>
      </w:r>
      <w:r w:rsidR="00DF180B">
        <w:rPr>
          <w:sz w:val="28"/>
          <w:szCs w:val="28"/>
          <w:u w:val="single"/>
        </w:rPr>
        <w:t>09</w:t>
      </w:r>
      <w:r w:rsidRPr="0050647A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1</w:t>
      </w:r>
      <w:r w:rsidRPr="0050647A">
        <w:rPr>
          <w:sz w:val="28"/>
          <w:szCs w:val="28"/>
          <w:u w:val="single"/>
        </w:rPr>
        <w:t xml:space="preserve"> </w:t>
      </w:r>
      <w:r w:rsidRPr="0050647A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</w:t>
      </w:r>
      <w:r w:rsidR="00836B3D">
        <w:rPr>
          <w:sz w:val="28"/>
          <w:szCs w:val="28"/>
          <w:u w:val="single"/>
        </w:rPr>
        <w:t>36</w:t>
      </w:r>
    </w:p>
    <w:p w:rsidR="0044148D" w:rsidRPr="0044148D" w:rsidRDefault="0044148D" w:rsidP="0044148D">
      <w:pPr>
        <w:autoSpaceDE w:val="0"/>
        <w:autoSpaceDN w:val="0"/>
        <w:adjustRightInd w:val="0"/>
        <w:ind w:left="6804"/>
        <w:outlineLvl w:val="0"/>
        <w:rPr>
          <w:sz w:val="28"/>
          <w:szCs w:val="28"/>
          <w:u w:val="single"/>
        </w:rPr>
      </w:pPr>
    </w:p>
    <w:p w:rsidR="00091DDB" w:rsidRPr="001B35FE" w:rsidRDefault="00091DDB" w:rsidP="009C58D8">
      <w:pPr>
        <w:jc w:val="center"/>
        <w:rPr>
          <w:sz w:val="28"/>
          <w:szCs w:val="28"/>
        </w:rPr>
      </w:pPr>
    </w:p>
    <w:p w:rsidR="003A5754" w:rsidRPr="001B35FE" w:rsidRDefault="003A5754" w:rsidP="009C58D8">
      <w:pPr>
        <w:jc w:val="center"/>
        <w:rPr>
          <w:sz w:val="28"/>
          <w:szCs w:val="28"/>
        </w:rPr>
      </w:pPr>
      <w:r w:rsidRPr="001B35FE">
        <w:rPr>
          <w:sz w:val="28"/>
          <w:szCs w:val="28"/>
        </w:rPr>
        <w:t>Порядок</w:t>
      </w:r>
    </w:p>
    <w:p w:rsidR="003A5754" w:rsidRPr="001B35FE" w:rsidRDefault="003A5754" w:rsidP="009C58D8">
      <w:pPr>
        <w:jc w:val="center"/>
        <w:rPr>
          <w:sz w:val="28"/>
          <w:szCs w:val="28"/>
        </w:rPr>
      </w:pPr>
      <w:r w:rsidRPr="001B35FE">
        <w:rPr>
          <w:sz w:val="28"/>
          <w:szCs w:val="28"/>
        </w:rPr>
        <w:t xml:space="preserve">составления и утверждения плана </w:t>
      </w:r>
      <w:proofErr w:type="gramStart"/>
      <w:r w:rsidRPr="001B35FE">
        <w:rPr>
          <w:sz w:val="28"/>
          <w:szCs w:val="28"/>
        </w:rPr>
        <w:t>финансово-хозяйственной</w:t>
      </w:r>
      <w:proofErr w:type="gramEnd"/>
    </w:p>
    <w:p w:rsidR="003A5754" w:rsidRPr="001B35FE" w:rsidRDefault="003A5754" w:rsidP="009C58D8">
      <w:pPr>
        <w:jc w:val="center"/>
        <w:rPr>
          <w:sz w:val="28"/>
          <w:szCs w:val="28"/>
        </w:rPr>
      </w:pPr>
      <w:r w:rsidRPr="001B35FE">
        <w:rPr>
          <w:sz w:val="28"/>
          <w:szCs w:val="28"/>
        </w:rPr>
        <w:t>деятельности муниципальных учреждений</w:t>
      </w:r>
    </w:p>
    <w:p w:rsidR="003A5754" w:rsidRPr="001B35FE" w:rsidRDefault="003A5754" w:rsidP="009C58D8">
      <w:pPr>
        <w:jc w:val="center"/>
        <w:rPr>
          <w:sz w:val="28"/>
          <w:szCs w:val="28"/>
        </w:rPr>
      </w:pPr>
    </w:p>
    <w:p w:rsidR="003A5754" w:rsidRPr="001B35FE" w:rsidRDefault="003A5754" w:rsidP="009C58D8">
      <w:pPr>
        <w:jc w:val="center"/>
        <w:rPr>
          <w:sz w:val="28"/>
          <w:szCs w:val="28"/>
        </w:rPr>
      </w:pPr>
      <w:r w:rsidRPr="001B35FE">
        <w:rPr>
          <w:sz w:val="28"/>
          <w:szCs w:val="28"/>
        </w:rPr>
        <w:t>1. Общие положения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1.1. Настоящий Порядок устанавливает порядок составления и утверждения плана финансово-хозяйственной деятельности (далее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План) муниципальных бюджетных учреждений (далее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учреждения).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1.2. администрации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сельсовета, в ведении которой находятся учреждения, вправе предусматривать дополнительную детализацию показателей Плана для отдельных учреждений, в том числе по временному интервалу (поквартально, помесячно), в установленном ими порядке.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1.3. План составляется на срок до одного года в случае утверждения бюджета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</w:t>
      </w:r>
      <w:proofErr w:type="spellStart"/>
      <w:r w:rsidRPr="001B35FE">
        <w:rPr>
          <w:sz w:val="28"/>
          <w:szCs w:val="28"/>
        </w:rPr>
        <w:t>сельсоветана</w:t>
      </w:r>
      <w:proofErr w:type="spellEnd"/>
      <w:r w:rsidRPr="001B35FE">
        <w:rPr>
          <w:sz w:val="28"/>
          <w:szCs w:val="28"/>
        </w:rPr>
        <w:t xml:space="preserve"> очередной финансовый год и на срок до трех лет в случае утверждения бюджета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</w:t>
      </w:r>
      <w:proofErr w:type="spellStart"/>
      <w:r w:rsidRPr="001B35FE">
        <w:rPr>
          <w:sz w:val="28"/>
          <w:szCs w:val="28"/>
        </w:rPr>
        <w:t>сельсоветана</w:t>
      </w:r>
      <w:proofErr w:type="spellEnd"/>
      <w:r w:rsidRPr="001B35FE">
        <w:rPr>
          <w:sz w:val="28"/>
          <w:szCs w:val="28"/>
        </w:rPr>
        <w:t xml:space="preserve"> очередной финансовый год и плановый период (с возможным уточнением при составлении проекта местного бюджета).</w:t>
      </w:r>
    </w:p>
    <w:p w:rsidR="003A5754" w:rsidRPr="001B35FE" w:rsidRDefault="003A5754" w:rsidP="00945151">
      <w:pPr>
        <w:jc w:val="center"/>
        <w:rPr>
          <w:sz w:val="28"/>
          <w:szCs w:val="28"/>
        </w:rPr>
      </w:pPr>
    </w:p>
    <w:p w:rsidR="003A5754" w:rsidRPr="001B35FE" w:rsidRDefault="003A5754" w:rsidP="00945151">
      <w:pPr>
        <w:jc w:val="center"/>
        <w:rPr>
          <w:sz w:val="28"/>
          <w:szCs w:val="28"/>
        </w:rPr>
      </w:pPr>
      <w:r w:rsidRPr="001B35FE">
        <w:rPr>
          <w:sz w:val="28"/>
          <w:szCs w:val="28"/>
        </w:rPr>
        <w:t>2. Порядок составления Плана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2.1. План составляется учреждением на этапе формирования проекта решения о бюджете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</w:t>
      </w:r>
      <w:proofErr w:type="spellStart"/>
      <w:r w:rsidRPr="001B35FE">
        <w:rPr>
          <w:sz w:val="28"/>
          <w:szCs w:val="28"/>
        </w:rPr>
        <w:t>сельсоветана</w:t>
      </w:r>
      <w:proofErr w:type="spellEnd"/>
      <w:r w:rsidRPr="001B35FE">
        <w:rPr>
          <w:sz w:val="28"/>
          <w:szCs w:val="28"/>
        </w:rPr>
        <w:t xml:space="preserve"> очередной финансовый год и плановый период в рублях, по типовой форме согласно приложению № 1,2 к настоящему Порядку.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2.2. В Плане указываются:</w:t>
      </w:r>
    </w:p>
    <w:p w:rsidR="003A5754" w:rsidRPr="001B35FE" w:rsidRDefault="003A5754" w:rsidP="001B35F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цели деятельности учреждения в соответствии с федеральными законами, иными муниципальными правовыми актами и уставом учреждения;</w:t>
      </w:r>
    </w:p>
    <w:p w:rsidR="003A5754" w:rsidRPr="001B35FE" w:rsidRDefault="003A5754" w:rsidP="001B35F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виды деятельности учреждения, относящиеся к его основным видам деятельности в соответствии с уставом учреждения;</w:t>
      </w:r>
    </w:p>
    <w:p w:rsidR="003A5754" w:rsidRPr="001B35FE" w:rsidRDefault="003A5754" w:rsidP="001B35F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перечень услуг (работ), относящихся в соответствии с уставом к основным видам деятельности учреждения, предоставление которых для физических и юридических лиц осуществляется за плату;</w:t>
      </w:r>
    </w:p>
    <w:p w:rsidR="003A5754" w:rsidRPr="001B35FE" w:rsidRDefault="003A5754" w:rsidP="001B35FE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показатели финансового состояния учреждения (данные о нефинансовых и финансовых активах, обязательствах на последнюю отчетную дату, предшествующую дате составления Плана).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2.3. Показатели Плана по поступлениям и выплатам формируются учреждением исходя из представленной учредителем информации о планируемых объемах расходных обязательств:</w:t>
      </w:r>
    </w:p>
    <w:p w:rsidR="003A5754" w:rsidRPr="001B35FE" w:rsidRDefault="003A5754" w:rsidP="001B35F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субсидий на возмещение нормативных затрат, связанных с оказанием учреждением муниципальных услуг (выполнением работ) в соответствии с муниципальным заданием;</w:t>
      </w:r>
    </w:p>
    <w:p w:rsidR="003A5754" w:rsidRPr="001B35FE" w:rsidRDefault="003A5754" w:rsidP="001B35F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lastRenderedPageBreak/>
        <w:t>субсидий, предоставляемых в соответствии с проектом решения о местном бюджете на осуществление иных целей (далее - целевая субсидия);</w:t>
      </w:r>
    </w:p>
    <w:p w:rsidR="003A5754" w:rsidRPr="001B35FE" w:rsidRDefault="003A5754" w:rsidP="001B35F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бюджетных инвестиций;</w:t>
      </w:r>
    </w:p>
    <w:p w:rsidR="003A5754" w:rsidRPr="001B35FE" w:rsidRDefault="003A5754" w:rsidP="001B35FE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публичных обязательств перед физическими лицами в денежной форме, </w:t>
      </w:r>
      <w:proofErr w:type="gramStart"/>
      <w:r w:rsidRPr="001B35FE">
        <w:rPr>
          <w:sz w:val="28"/>
          <w:szCs w:val="28"/>
        </w:rPr>
        <w:t>полномочия</w:t>
      </w:r>
      <w:proofErr w:type="gramEnd"/>
      <w:r w:rsidRPr="001B35FE">
        <w:rPr>
          <w:sz w:val="28"/>
          <w:szCs w:val="28"/>
        </w:rPr>
        <w:t xml:space="preserve"> по исполнению которых от имени органа местного самоуправления планируется передать учреждению в порядке, установленном постановлением администрации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сельсовета.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2.4. Плановые показатели по поступлениям формируются учреждением в разрезе:</w:t>
      </w:r>
    </w:p>
    <w:p w:rsidR="003A5754" w:rsidRPr="001B35FE" w:rsidRDefault="003A5754" w:rsidP="001B35FE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субсидий на выполнение муниципального задания;</w:t>
      </w:r>
    </w:p>
    <w:p w:rsidR="003A5754" w:rsidRPr="001B35FE" w:rsidRDefault="003A5754" w:rsidP="001B35FE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целевых субсидий;</w:t>
      </w:r>
    </w:p>
    <w:p w:rsidR="003A5754" w:rsidRPr="001B35FE" w:rsidRDefault="003A5754" w:rsidP="001B35FE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бюджетных инвестиций;</w:t>
      </w:r>
    </w:p>
    <w:p w:rsidR="003A5754" w:rsidRPr="001B35FE" w:rsidRDefault="003A5754" w:rsidP="001B35FE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поступлений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а также поступлений от иной приносящей доход деятельности;</w:t>
      </w:r>
    </w:p>
    <w:p w:rsidR="003A5754" w:rsidRPr="001B35FE" w:rsidRDefault="003A5754" w:rsidP="001B35FE">
      <w:pPr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поступлений от реализации ценных бумаг в случаях, установленных федеральными законами.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Суммы публичных обязательств перед физическими лицами, подлежащих исполнению в денежной форме, </w:t>
      </w:r>
      <w:proofErr w:type="gramStart"/>
      <w:r w:rsidRPr="001B35FE">
        <w:rPr>
          <w:sz w:val="28"/>
          <w:szCs w:val="28"/>
        </w:rPr>
        <w:t>полномочия</w:t>
      </w:r>
      <w:proofErr w:type="gramEnd"/>
      <w:r w:rsidRPr="001B35FE">
        <w:rPr>
          <w:sz w:val="28"/>
          <w:szCs w:val="28"/>
        </w:rPr>
        <w:t xml:space="preserve"> по исполнению которых от имени органа местного самоуправления передаются в установленном порядке учреждению, указываются </w:t>
      </w:r>
      <w:proofErr w:type="spellStart"/>
      <w:r w:rsidRPr="001B35FE">
        <w:rPr>
          <w:sz w:val="28"/>
          <w:szCs w:val="28"/>
        </w:rPr>
        <w:t>справочно</w:t>
      </w:r>
      <w:proofErr w:type="spellEnd"/>
      <w:r w:rsidRPr="001B35FE">
        <w:rPr>
          <w:sz w:val="28"/>
          <w:szCs w:val="28"/>
        </w:rPr>
        <w:t>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2.5. Поступления, указанные в абзацах втором, третьем, четвертом и седьмом пункта 2.4 настоящего Порядка, формируются учреждением на основании информации, представленной учредителем на этапе формирования проекта бюджета </w:t>
      </w:r>
      <w:proofErr w:type="spellStart"/>
      <w:r w:rsidRPr="001B35FE">
        <w:rPr>
          <w:sz w:val="28"/>
          <w:szCs w:val="28"/>
        </w:rPr>
        <w:t>Искитимского</w:t>
      </w:r>
      <w:proofErr w:type="spellEnd"/>
      <w:r w:rsidRPr="001B35FE">
        <w:rPr>
          <w:sz w:val="28"/>
          <w:szCs w:val="28"/>
        </w:rPr>
        <w:t xml:space="preserve"> района на очередной финансовый год.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Поступления, указанные в абзаце пятом пункта 2.4 настоящего Порядка, рассчитываются исходя из планируемого объема оказания услуг (выполнения работ)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и планируемой стоимости их реализации.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2.6. Плановые показатели по выплатам формируются учреждением в разрезе выплат </w:t>
      </w:r>
      <w:proofErr w:type="gramStart"/>
      <w:r w:rsidRPr="001B35FE">
        <w:rPr>
          <w:sz w:val="28"/>
          <w:szCs w:val="28"/>
        </w:rPr>
        <w:t>на</w:t>
      </w:r>
      <w:proofErr w:type="gramEnd"/>
      <w:r w:rsidRPr="001B35FE">
        <w:rPr>
          <w:sz w:val="28"/>
          <w:szCs w:val="28"/>
        </w:rPr>
        <w:t>: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оплату труда и начисления на выплаты по оплате труда;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услуги связи;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транспортные услуги;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коммунальные услуги;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арендную плату за пользование имуществом;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услуги по содержанию имущества;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прочие услуги;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пособия по социальной помощи населению;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приобретение основных средств;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приобретение нематериальных активов;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приобретение материальных запасов;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приобретение ценных бумаг для учреждений в случаях, установленных федеральными законами;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прочие расходы;</w:t>
      </w:r>
    </w:p>
    <w:p w:rsidR="003A5754" w:rsidRPr="001B35FE" w:rsidRDefault="003A5754" w:rsidP="001B35FE">
      <w:pPr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1B35FE">
        <w:rPr>
          <w:sz w:val="28"/>
          <w:szCs w:val="28"/>
        </w:rPr>
        <w:t>иные выплаты, не запрещенные законодательством Российской Федерации.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lastRenderedPageBreak/>
        <w:t xml:space="preserve">Плановые показатели по выплатам формируются учреждением в разрезе выплат, указанных в Плане, с детализацией до уровня групп и статей </w:t>
      </w:r>
      <w:proofErr w:type="gramStart"/>
      <w:r w:rsidRPr="001B35FE">
        <w:rPr>
          <w:sz w:val="28"/>
          <w:szCs w:val="28"/>
        </w:rPr>
        <w:t>классификации операций сектора государственного управления бюджетной классификации Российской</w:t>
      </w:r>
      <w:proofErr w:type="gramEnd"/>
      <w:r w:rsidRPr="001B35FE">
        <w:rPr>
          <w:sz w:val="28"/>
          <w:szCs w:val="28"/>
        </w:rPr>
        <w:t xml:space="preserve"> Федерации, а по группе «Поступление нефинансовых активов»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с указанием кода группы классификации операций сектора государственного управления.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2.7. Плановые объемы выплат, связанных с выполнением учреждением муниципального задания, формируются с учетом нормативных затрат на оказание муниципальными учреждениями муниципальных услуг и нормативных затрат на содержание имущества муниципальных учреждений (далее – нормативные затраты), определенных в порядке, установленном постановлением администрации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сельсовета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2.8. При предоставлении учреждению целевой субсидии учреждение составляет и представляет учредителю Сведения об операциях с целевыми субсидиями, предоставленными муниципальному учреждению (код формы документа по Общероссийскому классификатору управленческой документации 0501016) (далее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Сведения), по рекомендуемому образцу согласно приложению № 3 к настоящему Порядку. Сведения не должны содержать сведений о субсидиях, предоставленных учреждению на возмещение нормативных затрат, связанных с оказанием муниципальных услуг (выполнением работ) в соответствии с муниципальным заданием.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При составлении Сведений учреждением в них указываются: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в графе 1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наименование целевой субсидии с указанием цели, на осуществление которой предоставляется целевая субсидия;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в графе 2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аналитический код для учета операций с целевой субсидией (далее - код субсидии);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в графе 3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код классификации операций сектора государственного управления исходя из экономического содержания планируемых поступлений и выплат;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proofErr w:type="gramStart"/>
      <w:r w:rsidRPr="001B35FE">
        <w:rPr>
          <w:sz w:val="28"/>
          <w:szCs w:val="28"/>
        </w:rPr>
        <w:t xml:space="preserve">в графах 4, 5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неиспользованные на начало текущего финансового года остатки целевых субсидий, на суммы которых учредителем подтверждена потребность в направлении их на те же цели в разрезе кодов субсидий по каждой субсидии, с отражением в графе 4 кода субсидии в случае, если коды субсидии, присвоенные для учета операций с целевой субсидией в прошлые годы и в новом финансовом году</w:t>
      </w:r>
      <w:proofErr w:type="gramEnd"/>
      <w:r w:rsidRPr="001B35FE">
        <w:rPr>
          <w:sz w:val="28"/>
          <w:szCs w:val="28"/>
        </w:rPr>
        <w:t>, различаются, в графе 5 - суммы разрешенного к использованию остатка;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в графе 6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сумма планируемых на текущий финансовый год поступлений целевых субсидий;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в графе 7 </w:t>
      </w:r>
      <w:r w:rsidRPr="001B35FE">
        <w:rPr>
          <w:sz w:val="28"/>
          <w:szCs w:val="28"/>
        </w:rPr>
        <w:sym w:font="Symbol" w:char="F02D"/>
      </w:r>
      <w:r w:rsidRPr="001B35FE">
        <w:rPr>
          <w:sz w:val="28"/>
          <w:szCs w:val="28"/>
        </w:rPr>
        <w:t xml:space="preserve"> сумма планируемых на текущий финансовый год выплат, источником финансового обеспечения которых являются целевые субсидии.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В случае</w:t>
      </w:r>
      <w:proofErr w:type="gramStart"/>
      <w:r w:rsidRPr="001B35FE">
        <w:rPr>
          <w:sz w:val="28"/>
          <w:szCs w:val="28"/>
        </w:rPr>
        <w:t>,</w:t>
      </w:r>
      <w:proofErr w:type="gramEnd"/>
      <w:r w:rsidRPr="001B35FE">
        <w:rPr>
          <w:sz w:val="28"/>
          <w:szCs w:val="28"/>
        </w:rPr>
        <w:t xml:space="preserve"> если учреждению предоставляется несколько целевых субсидий, показатели Сведений формируются по каждой целевой субсидии без формирования </w:t>
      </w:r>
      <w:proofErr w:type="spellStart"/>
      <w:r w:rsidRPr="001B35FE">
        <w:rPr>
          <w:sz w:val="28"/>
          <w:szCs w:val="28"/>
        </w:rPr>
        <w:t>группировочных</w:t>
      </w:r>
      <w:proofErr w:type="spellEnd"/>
      <w:r w:rsidRPr="001B35FE">
        <w:rPr>
          <w:sz w:val="28"/>
          <w:szCs w:val="28"/>
        </w:rPr>
        <w:t xml:space="preserve"> итогов.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Формирование объемов планируемых выплат, указанных в Сведениях, осуществляется в соответствии с постановлением администрации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сельсовета, устанавливающим порядок предоставления целевой субсидии из бюджета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сельсовета.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2.9. </w:t>
      </w:r>
      <w:proofErr w:type="gramStart"/>
      <w:r w:rsidRPr="001B35FE">
        <w:rPr>
          <w:sz w:val="28"/>
          <w:szCs w:val="28"/>
        </w:rPr>
        <w:t xml:space="preserve">Объемы планируемых выплат, источником финансового обеспечения которых являются поступления от оказания учреждением услуг (выполнения работ), относящихся в соответствии с уставом учреждения к его основным видам деятельности, предоставление которых для физических и юридических лиц осуществляется на платной основе, формируются учреждением в соответствии с Порядком определения </w:t>
      </w:r>
      <w:r w:rsidRPr="001B35FE">
        <w:rPr>
          <w:sz w:val="28"/>
          <w:szCs w:val="28"/>
        </w:rPr>
        <w:lastRenderedPageBreak/>
        <w:t>платы за выполняемые (оказываемые) муниципальными бюджетными учреждениями работы (услуги) для граждан и юридических лиц, утвержденным постановлением</w:t>
      </w:r>
      <w:proofErr w:type="gramEnd"/>
      <w:r w:rsidRPr="001B35FE">
        <w:rPr>
          <w:sz w:val="28"/>
          <w:szCs w:val="28"/>
        </w:rPr>
        <w:t xml:space="preserve"> администрации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сельсовета 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2.10. Плановые показатели по поступлениям указываются в разрезе видов услуг (работ). Учредитель вправе установить для учреждения формирование плановых выплат в разрезе видов услуг (работ).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2.11. После утверждения решения о бюджете </w:t>
      </w:r>
      <w:proofErr w:type="spellStart"/>
      <w:r w:rsidRPr="001B35FE">
        <w:rPr>
          <w:sz w:val="28"/>
          <w:szCs w:val="28"/>
        </w:rPr>
        <w:t>Искитимского</w:t>
      </w:r>
      <w:proofErr w:type="spellEnd"/>
      <w:r w:rsidRPr="001B35FE">
        <w:rPr>
          <w:sz w:val="28"/>
          <w:szCs w:val="28"/>
        </w:rPr>
        <w:t xml:space="preserve"> района на очередной финансовый год и плановый период План и Сведения при необходимости уточняются учреждением и направляются на утверждение с учетом положений раздела III настоящего Порядка.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Уточнение показателей Плана, связанных с принятием решения о бюджете </w:t>
      </w:r>
      <w:proofErr w:type="spellStart"/>
      <w:r w:rsidRPr="001B35FE">
        <w:rPr>
          <w:sz w:val="28"/>
          <w:szCs w:val="28"/>
        </w:rPr>
        <w:t>Искитимского</w:t>
      </w:r>
      <w:proofErr w:type="spellEnd"/>
      <w:r w:rsidRPr="001B35FE">
        <w:rPr>
          <w:sz w:val="28"/>
          <w:szCs w:val="28"/>
        </w:rPr>
        <w:t xml:space="preserve"> района на очередной финансовый год и плановый период, осуществляется учреждением не позднее одного месяца после официального опубликования решения о местном бюджете на очередной финансовый год и плановый период.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Уточнение показателей Плана, связанных с выполнением муниципального задания, осуществляется с учетом показателей утвержденного муниципального задания и размера субсидии на выполнение муниципального задания.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 xml:space="preserve">Внесение изменений в План, не связанных с принятием решения о бюджете </w:t>
      </w:r>
      <w:proofErr w:type="spellStart"/>
      <w:r w:rsidRPr="001B35FE">
        <w:rPr>
          <w:sz w:val="28"/>
          <w:szCs w:val="28"/>
        </w:rPr>
        <w:t>Бурмистровского</w:t>
      </w:r>
      <w:proofErr w:type="spellEnd"/>
      <w:r w:rsidRPr="001B35FE">
        <w:rPr>
          <w:sz w:val="28"/>
          <w:szCs w:val="28"/>
        </w:rPr>
        <w:t xml:space="preserve"> сельсовета на очередной финансовый год и плановый период, осуществляется при наличии соответствующих обоснований и расчетов на величину измененных показателей.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2.12. В целях внесения изменений в План и (или) Сведения составляется новый План и (или) Сведения, показатели которого не должны вступать в противоречие в части кассовых операций по выплатам, проведенным до внесения изменений в План и (или) Сведения.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</w:p>
    <w:p w:rsidR="003A5754" w:rsidRPr="001B35FE" w:rsidRDefault="003A5754" w:rsidP="00945151">
      <w:pPr>
        <w:jc w:val="center"/>
        <w:rPr>
          <w:sz w:val="28"/>
          <w:szCs w:val="28"/>
        </w:rPr>
      </w:pPr>
      <w:r w:rsidRPr="001B35FE">
        <w:rPr>
          <w:sz w:val="28"/>
          <w:szCs w:val="28"/>
        </w:rPr>
        <w:t>3. Порядок утверждения Плана и Сведений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3.3. План подписывается должностными лицами, ответственными за содержащиеся в Плане данные, руководителем учреждения (уполномоченным им лицом), руководителем финансово-экономической службы учреждения, главным бухгалтером учреждения и исполнителем документа.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sz w:val="28"/>
          <w:szCs w:val="28"/>
        </w:rPr>
        <w:t>3.4. План муниципального бюджетного учреждения (План с учетом изменений) утверждается учредителем.</w:t>
      </w:r>
    </w:p>
    <w:p w:rsidR="003A5754" w:rsidRPr="001B35FE" w:rsidRDefault="003A5754" w:rsidP="001B35FE">
      <w:pPr>
        <w:jc w:val="both"/>
        <w:rPr>
          <w:color w:val="000000"/>
          <w:sz w:val="28"/>
          <w:szCs w:val="28"/>
        </w:rPr>
      </w:pPr>
      <w:r w:rsidRPr="001B35FE">
        <w:rPr>
          <w:sz w:val="28"/>
          <w:szCs w:val="28"/>
        </w:rPr>
        <w:t xml:space="preserve">3.5. Сведения, указанные в пункте 2.8. настоящего Порядка, сформированные учреждением, утверждаются </w:t>
      </w:r>
      <w:r w:rsidRPr="001B35FE">
        <w:rPr>
          <w:color w:val="000000"/>
          <w:sz w:val="28"/>
          <w:szCs w:val="28"/>
        </w:rPr>
        <w:t>органом, осуществляющим функции и полномочия учредителя.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  <w:r w:rsidRPr="001B35FE">
        <w:rPr>
          <w:color w:val="000000"/>
          <w:sz w:val="28"/>
          <w:szCs w:val="28"/>
        </w:rPr>
        <w:t>Сведения, указанные в пункте 2.8 настоящего Порядка, сформированные подразделением, утверждаются учреждением.</w:t>
      </w:r>
    </w:p>
    <w:p w:rsidR="003A5754" w:rsidRPr="001B35FE" w:rsidRDefault="003A5754" w:rsidP="001B35FE">
      <w:pPr>
        <w:jc w:val="both"/>
        <w:rPr>
          <w:sz w:val="28"/>
          <w:szCs w:val="28"/>
        </w:rPr>
      </w:pPr>
    </w:p>
    <w:p w:rsidR="003A5754" w:rsidRPr="001B35FE" w:rsidRDefault="003A5754" w:rsidP="001B35FE">
      <w:pPr>
        <w:jc w:val="both"/>
        <w:rPr>
          <w:sz w:val="28"/>
          <w:szCs w:val="28"/>
        </w:rPr>
      </w:pPr>
    </w:p>
    <w:p w:rsidR="003A5754" w:rsidRDefault="003A5754" w:rsidP="003A5754">
      <w:pPr>
        <w:rPr>
          <w:szCs w:val="28"/>
        </w:rPr>
      </w:pPr>
    </w:p>
    <w:p w:rsidR="003A5754" w:rsidRDefault="003A5754" w:rsidP="003A5754">
      <w:pPr>
        <w:rPr>
          <w:szCs w:val="28"/>
        </w:rPr>
      </w:pPr>
    </w:p>
    <w:p w:rsidR="003A5754" w:rsidRDefault="003A5754" w:rsidP="003A5754">
      <w:pPr>
        <w:rPr>
          <w:szCs w:val="28"/>
        </w:rPr>
      </w:pPr>
    </w:p>
    <w:p w:rsidR="009C58D8" w:rsidRDefault="009C58D8" w:rsidP="003A5754">
      <w:pPr>
        <w:rPr>
          <w:szCs w:val="28"/>
        </w:rPr>
      </w:pPr>
    </w:p>
    <w:p w:rsidR="009C58D8" w:rsidRDefault="009C58D8" w:rsidP="003A5754">
      <w:pPr>
        <w:rPr>
          <w:szCs w:val="28"/>
        </w:rPr>
      </w:pPr>
    </w:p>
    <w:p w:rsidR="009C58D8" w:rsidRDefault="009C58D8" w:rsidP="003A5754">
      <w:pPr>
        <w:rPr>
          <w:szCs w:val="28"/>
        </w:rPr>
      </w:pPr>
    </w:p>
    <w:p w:rsidR="009C58D8" w:rsidRDefault="009C58D8" w:rsidP="003A5754">
      <w:pPr>
        <w:rPr>
          <w:szCs w:val="28"/>
        </w:rPr>
      </w:pPr>
    </w:p>
    <w:p w:rsidR="009C58D8" w:rsidRDefault="009C58D8" w:rsidP="003A5754">
      <w:pPr>
        <w:rPr>
          <w:szCs w:val="28"/>
        </w:rPr>
      </w:pPr>
    </w:p>
    <w:p w:rsidR="009C58D8" w:rsidRDefault="009C58D8" w:rsidP="003A5754">
      <w:pPr>
        <w:rPr>
          <w:szCs w:val="28"/>
        </w:rPr>
      </w:pPr>
    </w:p>
    <w:p w:rsidR="009C58D8" w:rsidRDefault="009C58D8" w:rsidP="003A5754">
      <w:pPr>
        <w:rPr>
          <w:szCs w:val="28"/>
        </w:rPr>
      </w:pPr>
    </w:p>
    <w:p w:rsidR="00945151" w:rsidRDefault="00945151" w:rsidP="003A5754">
      <w:pPr>
        <w:rPr>
          <w:szCs w:val="28"/>
        </w:rPr>
        <w:sectPr w:rsidR="00945151" w:rsidSect="00945151">
          <w:pgSz w:w="11906" w:h="16838" w:code="9"/>
          <w:pgMar w:top="567" w:right="567" w:bottom="567" w:left="709" w:header="709" w:footer="709" w:gutter="0"/>
          <w:cols w:space="720"/>
          <w:docGrid w:linePitch="381"/>
        </w:sectPr>
      </w:pPr>
    </w:p>
    <w:p w:rsidR="009C58D8" w:rsidRDefault="009C58D8" w:rsidP="003A5754">
      <w:pPr>
        <w:rPr>
          <w:szCs w:val="28"/>
        </w:rPr>
      </w:pPr>
    </w:p>
    <w:p w:rsidR="003A5754" w:rsidRDefault="003A5754" w:rsidP="003A5754">
      <w:pPr>
        <w:rPr>
          <w:szCs w:val="28"/>
        </w:rPr>
      </w:pPr>
    </w:p>
    <w:tbl>
      <w:tblPr>
        <w:tblW w:w="16018" w:type="dxa"/>
        <w:tblInd w:w="108" w:type="dxa"/>
        <w:tblLayout w:type="fixed"/>
        <w:tblLook w:val="04A0"/>
      </w:tblPr>
      <w:tblGrid>
        <w:gridCol w:w="993"/>
        <w:gridCol w:w="1015"/>
        <w:gridCol w:w="1015"/>
        <w:gridCol w:w="1269"/>
        <w:gridCol w:w="960"/>
        <w:gridCol w:w="4920"/>
        <w:gridCol w:w="960"/>
        <w:gridCol w:w="1905"/>
        <w:gridCol w:w="2981"/>
      </w:tblGrid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766" w:type="dxa"/>
            <w:gridSpan w:val="4"/>
            <w:vAlign w:val="bottom"/>
            <w:hideMark/>
          </w:tcPr>
          <w:p w:rsidR="00365AAD" w:rsidRDefault="00365AAD" w:rsidP="00365AAD">
            <w:pPr>
              <w:ind w:firstLine="4812"/>
              <w:jc w:val="right"/>
              <w:rPr>
                <w:color w:val="000000"/>
                <w:szCs w:val="28"/>
              </w:rPr>
            </w:pPr>
          </w:p>
          <w:p w:rsidR="003A5754" w:rsidRDefault="003A5754" w:rsidP="0054120E">
            <w:pPr>
              <w:ind w:firstLine="4812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Приложение № 1</w:t>
            </w:r>
          </w:p>
        </w:tc>
      </w:tr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766" w:type="dxa"/>
            <w:gridSpan w:val="4"/>
            <w:vAlign w:val="bottom"/>
            <w:hideMark/>
          </w:tcPr>
          <w:p w:rsidR="003A5754" w:rsidRDefault="003A5754" w:rsidP="0054120E">
            <w:pPr>
              <w:ind w:firstLine="4812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 Порядку составления и утверждения плана</w:t>
            </w:r>
          </w:p>
        </w:tc>
      </w:tr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766" w:type="dxa"/>
            <w:gridSpan w:val="4"/>
            <w:vAlign w:val="bottom"/>
            <w:hideMark/>
          </w:tcPr>
          <w:p w:rsidR="003A5754" w:rsidRDefault="003A5754" w:rsidP="0054120E">
            <w:pPr>
              <w:ind w:firstLine="4812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финансово-хозяйственной деятельности</w:t>
            </w:r>
          </w:p>
        </w:tc>
      </w:tr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766" w:type="dxa"/>
            <w:gridSpan w:val="4"/>
            <w:vAlign w:val="bottom"/>
            <w:hideMark/>
          </w:tcPr>
          <w:p w:rsidR="003A5754" w:rsidRDefault="003A5754" w:rsidP="0054120E">
            <w:pPr>
              <w:ind w:firstLine="4812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муниципального учреждения,</w:t>
            </w:r>
          </w:p>
        </w:tc>
      </w:tr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766" w:type="dxa"/>
            <w:gridSpan w:val="4"/>
            <w:vAlign w:val="bottom"/>
            <w:hideMark/>
          </w:tcPr>
          <w:p w:rsidR="003A5754" w:rsidRDefault="003A5754" w:rsidP="0054120E">
            <w:pPr>
              <w:ind w:firstLine="4812"/>
              <w:rPr>
                <w:rFonts w:eastAsiaTheme="minorEastAsia"/>
                <w:color w:val="000000"/>
                <w:szCs w:val="28"/>
              </w:rPr>
            </w:pPr>
            <w:proofErr w:type="gramStart"/>
            <w:r>
              <w:rPr>
                <w:color w:val="000000"/>
                <w:szCs w:val="28"/>
              </w:rPr>
              <w:t>утвержденному</w:t>
            </w:r>
            <w:proofErr w:type="gramEnd"/>
            <w:r>
              <w:rPr>
                <w:color w:val="000000"/>
                <w:szCs w:val="28"/>
              </w:rPr>
              <w:t xml:space="preserve"> постановлением</w:t>
            </w:r>
          </w:p>
        </w:tc>
      </w:tr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766" w:type="dxa"/>
            <w:gridSpan w:val="4"/>
            <w:vAlign w:val="bottom"/>
            <w:hideMark/>
          </w:tcPr>
          <w:p w:rsidR="003A5754" w:rsidRDefault="003A5754" w:rsidP="0054120E">
            <w:pPr>
              <w:ind w:firstLine="4812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администрации </w:t>
            </w:r>
            <w:proofErr w:type="spellStart"/>
            <w:r>
              <w:rPr>
                <w:szCs w:val="28"/>
              </w:rPr>
              <w:t>Бурмистровского</w:t>
            </w:r>
            <w:proofErr w:type="spellEnd"/>
            <w:r>
              <w:rPr>
                <w:szCs w:val="28"/>
              </w:rPr>
              <w:t xml:space="preserve"> сельсовета</w:t>
            </w:r>
          </w:p>
        </w:tc>
      </w:tr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766" w:type="dxa"/>
            <w:gridSpan w:val="4"/>
            <w:vAlign w:val="bottom"/>
            <w:hideMark/>
          </w:tcPr>
          <w:p w:rsidR="003A5754" w:rsidRDefault="003A5754" w:rsidP="00836B3D">
            <w:pPr>
              <w:ind w:firstLine="4812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от </w:t>
            </w:r>
            <w:r w:rsidR="00836B3D">
              <w:rPr>
                <w:color w:val="000000"/>
                <w:szCs w:val="28"/>
              </w:rPr>
              <w:t xml:space="preserve">13.09.2011г. </w:t>
            </w:r>
            <w:r>
              <w:rPr>
                <w:color w:val="000000"/>
                <w:szCs w:val="28"/>
              </w:rPr>
              <w:t xml:space="preserve"> № </w:t>
            </w:r>
            <w:r w:rsidR="00836B3D">
              <w:rPr>
                <w:color w:val="000000"/>
                <w:szCs w:val="28"/>
              </w:rPr>
              <w:t>36</w:t>
            </w:r>
          </w:p>
        </w:tc>
      </w:tr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5846" w:type="dxa"/>
            <w:gridSpan w:val="3"/>
            <w:vAlign w:val="bottom"/>
          </w:tcPr>
          <w:p w:rsidR="003A5754" w:rsidRDefault="003A5754" w:rsidP="0054120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5846" w:type="dxa"/>
            <w:gridSpan w:val="3"/>
            <w:vAlign w:val="bottom"/>
          </w:tcPr>
          <w:p w:rsidR="003A5754" w:rsidRDefault="003A5754" w:rsidP="0054120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37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5846" w:type="dxa"/>
            <w:gridSpan w:val="3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УТВЕРЖДАЮ:</w:t>
            </w:r>
          </w:p>
        </w:tc>
      </w:tr>
      <w:tr w:rsidR="003A5754" w:rsidTr="002A3CAB">
        <w:trPr>
          <w:trHeight w:val="37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58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82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58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5754" w:rsidRDefault="003A5754" w:rsidP="0054120E">
            <w:pPr>
              <w:jc w:val="center"/>
              <w:rPr>
                <w:color w:val="000000"/>
                <w:sz w:val="20"/>
              </w:rPr>
            </w:pPr>
            <w:proofErr w:type="gramStart"/>
            <w:r w:rsidRPr="00957E68">
              <w:rPr>
                <w:color w:val="000000"/>
                <w:sz w:val="20"/>
              </w:rPr>
              <w:t xml:space="preserve">(наименование должностного </w:t>
            </w:r>
            <w:proofErr w:type="gramEnd"/>
          </w:p>
          <w:p w:rsidR="003A5754" w:rsidRPr="00957E68" w:rsidRDefault="003A5754" w:rsidP="0054120E">
            <w:pPr>
              <w:jc w:val="center"/>
              <w:rPr>
                <w:rFonts w:eastAsiaTheme="minorEastAsia"/>
                <w:color w:val="000000"/>
                <w:sz w:val="20"/>
              </w:rPr>
            </w:pPr>
            <w:r w:rsidRPr="00957E68">
              <w:rPr>
                <w:color w:val="000000"/>
                <w:sz w:val="20"/>
              </w:rPr>
              <w:t>лица, утверждающего документ)</w:t>
            </w:r>
          </w:p>
        </w:tc>
      </w:tr>
      <w:tr w:rsidR="003A5754" w:rsidTr="002A3CAB">
        <w:trPr>
          <w:trHeight w:val="600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584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5754" w:rsidRPr="00957E68" w:rsidRDefault="003A5754" w:rsidP="0054120E">
            <w:pPr>
              <w:jc w:val="center"/>
              <w:rPr>
                <w:rFonts w:eastAsiaTheme="minorEastAsia"/>
                <w:color w:val="000000"/>
                <w:sz w:val="20"/>
              </w:rPr>
            </w:pPr>
            <w:r w:rsidRPr="00957E68">
              <w:rPr>
                <w:color w:val="000000"/>
                <w:sz w:val="20"/>
              </w:rPr>
              <w:t>(подпись, расшифровка подписи)</w:t>
            </w:r>
          </w:p>
        </w:tc>
      </w:tr>
      <w:tr w:rsidR="003A5754" w:rsidTr="002A3CAB">
        <w:trPr>
          <w:trHeight w:val="37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5846" w:type="dxa"/>
            <w:gridSpan w:val="3"/>
            <w:vAlign w:val="bottom"/>
            <w:hideMark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«____»__________20_____год</w:t>
            </w:r>
          </w:p>
        </w:tc>
      </w:tr>
      <w:tr w:rsidR="003A5754" w:rsidTr="002A3CAB">
        <w:trPr>
          <w:trHeight w:val="25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0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2981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</w:tr>
      <w:tr w:rsidR="003A5754" w:rsidTr="002A3CAB">
        <w:trPr>
          <w:trHeight w:val="300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3299" w:type="dxa"/>
            <w:gridSpan w:val="3"/>
          </w:tcPr>
          <w:p w:rsidR="003A5754" w:rsidRDefault="003A5754" w:rsidP="0054120E">
            <w:pPr>
              <w:jc w:val="center"/>
              <w:rPr>
                <w:rFonts w:eastAsiaTheme="minorEastAsia"/>
                <w:b/>
                <w:bCs/>
                <w:color w:val="000000"/>
                <w:szCs w:val="28"/>
              </w:rPr>
            </w:pPr>
          </w:p>
          <w:p w:rsidR="003A5754" w:rsidRDefault="003A5754" w:rsidP="0054120E">
            <w:pPr>
              <w:jc w:val="center"/>
              <w:rPr>
                <w:rFonts w:eastAsiaTheme="minorEastAsia"/>
                <w:b/>
                <w:bCs/>
                <w:color w:val="000000"/>
                <w:szCs w:val="28"/>
              </w:rPr>
            </w:pPr>
          </w:p>
          <w:p w:rsidR="003A5754" w:rsidRDefault="003A5754" w:rsidP="0054120E">
            <w:pPr>
              <w:jc w:val="center"/>
              <w:rPr>
                <w:rFonts w:eastAsiaTheme="minorEastAsia"/>
                <w:b/>
                <w:bCs/>
                <w:color w:val="000000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0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2981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</w:tr>
      <w:tr w:rsidR="003A5754" w:rsidTr="002A3CAB">
        <w:trPr>
          <w:trHeight w:val="510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5025" w:type="dxa"/>
            <w:gridSpan w:val="8"/>
            <w:hideMark/>
          </w:tcPr>
          <w:p w:rsidR="003A5754" w:rsidRPr="00957E68" w:rsidRDefault="003A5754" w:rsidP="0054120E">
            <w:pPr>
              <w:jc w:val="center"/>
              <w:rPr>
                <w:rFonts w:eastAsiaTheme="minorEastAsia"/>
                <w:bCs/>
                <w:color w:val="000000"/>
                <w:szCs w:val="28"/>
              </w:rPr>
            </w:pPr>
            <w:r w:rsidRPr="00957E68">
              <w:rPr>
                <w:bCs/>
                <w:color w:val="000000"/>
                <w:szCs w:val="28"/>
              </w:rPr>
              <w:t xml:space="preserve">План финансово-хозяйственной деятельности </w:t>
            </w:r>
          </w:p>
        </w:tc>
      </w:tr>
      <w:tr w:rsidR="003A5754" w:rsidTr="002A3CAB">
        <w:trPr>
          <w:trHeight w:val="450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5025" w:type="dxa"/>
            <w:gridSpan w:val="8"/>
            <w:hideMark/>
          </w:tcPr>
          <w:p w:rsidR="003A5754" w:rsidRPr="00957E68" w:rsidRDefault="003A5754" w:rsidP="0054120E">
            <w:pPr>
              <w:jc w:val="center"/>
              <w:rPr>
                <w:rFonts w:eastAsiaTheme="minorEastAsia"/>
                <w:bCs/>
                <w:color w:val="000000"/>
                <w:szCs w:val="28"/>
              </w:rPr>
            </w:pPr>
            <w:r w:rsidRPr="00957E68">
              <w:rPr>
                <w:bCs/>
                <w:color w:val="000000"/>
                <w:szCs w:val="28"/>
              </w:rPr>
              <w:t xml:space="preserve">на 20________год </w:t>
            </w:r>
          </w:p>
        </w:tc>
      </w:tr>
      <w:tr w:rsidR="003A5754" w:rsidTr="002A3CAB">
        <w:trPr>
          <w:trHeight w:val="450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</w:tcPr>
          <w:p w:rsidR="003A5754" w:rsidRDefault="003A5754" w:rsidP="0054120E">
            <w:pPr>
              <w:jc w:val="center"/>
              <w:rPr>
                <w:rFonts w:eastAsiaTheme="minorEastAsia"/>
                <w:b/>
                <w:bCs/>
                <w:color w:val="000000"/>
                <w:szCs w:val="28"/>
              </w:rPr>
            </w:pPr>
          </w:p>
        </w:tc>
        <w:tc>
          <w:tcPr>
            <w:tcW w:w="1015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05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981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Tr="002A3CAB">
        <w:trPr>
          <w:trHeight w:val="450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</w:tcPr>
          <w:p w:rsidR="003A5754" w:rsidRDefault="003A5754" w:rsidP="0054120E">
            <w:pPr>
              <w:jc w:val="center"/>
              <w:rPr>
                <w:rFonts w:eastAsiaTheme="minorEastAsia"/>
                <w:b/>
                <w:bCs/>
                <w:color w:val="000000"/>
                <w:szCs w:val="28"/>
              </w:rPr>
            </w:pPr>
          </w:p>
        </w:tc>
        <w:tc>
          <w:tcPr>
            <w:tcW w:w="1015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vAlign w:val="bottom"/>
          </w:tcPr>
          <w:p w:rsidR="003A5754" w:rsidRDefault="003A5754" w:rsidP="009C58D8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05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981" w:type="dxa"/>
            <w:vAlign w:val="bottom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Tr="002A3CAB">
        <w:trPr>
          <w:trHeight w:val="25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0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2981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</w:tr>
      <w:tr w:rsidR="003A5754" w:rsidTr="002A3CAB">
        <w:trPr>
          <w:trHeight w:val="25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  <w:p w:rsidR="00004C15" w:rsidRDefault="00004C15" w:rsidP="0054120E">
            <w:pPr>
              <w:rPr>
                <w:rFonts w:eastAsiaTheme="minorEastAsia"/>
                <w:szCs w:val="28"/>
              </w:rPr>
            </w:pPr>
          </w:p>
          <w:p w:rsidR="00004C15" w:rsidRDefault="00004C15" w:rsidP="0054120E">
            <w:pPr>
              <w:rPr>
                <w:rFonts w:eastAsiaTheme="minorEastAsia"/>
                <w:szCs w:val="28"/>
              </w:rPr>
            </w:pPr>
          </w:p>
          <w:p w:rsidR="00004C15" w:rsidRDefault="00004C15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0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2981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</w:tr>
      <w:tr w:rsidR="003A5754" w:rsidTr="002A3CAB">
        <w:trPr>
          <w:trHeight w:val="450"/>
        </w:trPr>
        <w:tc>
          <w:tcPr>
            <w:tcW w:w="10172" w:type="dxa"/>
            <w:gridSpan w:val="6"/>
            <w:hideMark/>
          </w:tcPr>
          <w:p w:rsidR="003A5754" w:rsidRDefault="003A5754" w:rsidP="0054120E">
            <w:pPr>
              <w:rPr>
                <w:color w:val="000000"/>
                <w:szCs w:val="28"/>
              </w:rPr>
            </w:pPr>
          </w:p>
          <w:p w:rsidR="003A5754" w:rsidRDefault="003A5754" w:rsidP="0054120E">
            <w:pPr>
              <w:rPr>
                <w:color w:val="000000"/>
                <w:szCs w:val="28"/>
              </w:rPr>
            </w:pPr>
          </w:p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«________»_________________20________год</w:t>
            </w: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hideMark/>
          </w:tcPr>
          <w:p w:rsidR="003A5754" w:rsidRDefault="003A5754" w:rsidP="0054120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КОДЫ </w:t>
            </w:r>
          </w:p>
        </w:tc>
      </w:tr>
      <w:tr w:rsidR="003A5754" w:rsidTr="002A3CAB">
        <w:trPr>
          <w:trHeight w:val="270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2865" w:type="dxa"/>
            <w:gridSpan w:val="2"/>
            <w:hideMark/>
          </w:tcPr>
          <w:p w:rsidR="003A5754" w:rsidRDefault="003A5754" w:rsidP="0054120E">
            <w:pPr>
              <w:jc w:val="right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Форма по КФД 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2A3CAB">
        <w:trPr>
          <w:trHeight w:val="375"/>
        </w:trPr>
        <w:tc>
          <w:tcPr>
            <w:tcW w:w="1017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A5754" w:rsidRDefault="003A5754" w:rsidP="0054120E">
            <w:pPr>
              <w:rPr>
                <w:rFonts w:eastAsiaTheme="minorEastAsia"/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 </w:t>
            </w: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  <w:hideMark/>
          </w:tcPr>
          <w:p w:rsidR="003A5754" w:rsidRDefault="003A5754" w:rsidP="0054120E">
            <w:pPr>
              <w:jc w:val="right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Дата </w:t>
            </w: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2A3CAB">
        <w:trPr>
          <w:trHeight w:val="675"/>
        </w:trPr>
        <w:tc>
          <w:tcPr>
            <w:tcW w:w="10172" w:type="dxa"/>
            <w:gridSpan w:val="6"/>
            <w:hideMark/>
          </w:tcPr>
          <w:p w:rsidR="003A5754" w:rsidRPr="00957E68" w:rsidRDefault="003A5754" w:rsidP="0054120E">
            <w:pPr>
              <w:rPr>
                <w:rFonts w:eastAsiaTheme="minorEastAsia"/>
                <w:color w:val="000000"/>
                <w:sz w:val="20"/>
              </w:rPr>
            </w:pPr>
            <w:r w:rsidRPr="00957E68">
              <w:rPr>
                <w:color w:val="000000"/>
                <w:sz w:val="20"/>
              </w:rPr>
              <w:t>(наименование муниципального бюджетного учреждения) (подразделения)</w:t>
            </w: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2A3CAB">
        <w:trPr>
          <w:trHeight w:val="34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</w:tcPr>
          <w:p w:rsidR="003A5754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2A3CAB">
        <w:trPr>
          <w:trHeight w:val="405"/>
        </w:trPr>
        <w:tc>
          <w:tcPr>
            <w:tcW w:w="10172" w:type="dxa"/>
            <w:gridSpan w:val="6"/>
            <w:vAlign w:val="bottom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ИНН / КПП_____________________________________</w:t>
            </w: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  <w:hideMark/>
          </w:tcPr>
          <w:p w:rsidR="003A5754" w:rsidRDefault="003A5754" w:rsidP="0054120E">
            <w:pPr>
              <w:jc w:val="right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 ОКПО </w:t>
            </w: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2A3CAB">
        <w:trPr>
          <w:trHeight w:val="37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2A3CAB">
        <w:trPr>
          <w:trHeight w:val="405"/>
        </w:trPr>
        <w:tc>
          <w:tcPr>
            <w:tcW w:w="10172" w:type="dxa"/>
            <w:gridSpan w:val="6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Единица измерения: руб.__________________________</w:t>
            </w: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2A3CAB">
        <w:trPr>
          <w:trHeight w:val="3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269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92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2A3CAB">
        <w:trPr>
          <w:trHeight w:val="255"/>
        </w:trPr>
        <w:tc>
          <w:tcPr>
            <w:tcW w:w="10172" w:type="dxa"/>
            <w:gridSpan w:val="6"/>
            <w:vMerge w:val="restart"/>
            <w:vAlign w:val="bottom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Наименование учредителя_________________________</w:t>
            </w: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2A3CAB">
        <w:trPr>
          <w:trHeight w:val="570"/>
        </w:trPr>
        <w:tc>
          <w:tcPr>
            <w:tcW w:w="10172" w:type="dxa"/>
            <w:gridSpan w:val="6"/>
            <w:vMerge/>
            <w:vAlign w:val="center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60" w:type="dxa"/>
            <w:vMerge w:val="restart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  <w:vMerge w:val="restart"/>
            <w:hideMark/>
          </w:tcPr>
          <w:p w:rsidR="003A5754" w:rsidRDefault="003A5754" w:rsidP="0054120E">
            <w:pPr>
              <w:jc w:val="right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 ОКЕИ </w:t>
            </w:r>
          </w:p>
        </w:tc>
        <w:tc>
          <w:tcPr>
            <w:tcW w:w="2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54120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383</w:t>
            </w:r>
          </w:p>
        </w:tc>
      </w:tr>
      <w:tr w:rsidR="003A5754" w:rsidTr="002A3CAB">
        <w:trPr>
          <w:trHeight w:val="1425"/>
        </w:trPr>
        <w:tc>
          <w:tcPr>
            <w:tcW w:w="10172" w:type="dxa"/>
            <w:gridSpan w:val="6"/>
            <w:vAlign w:val="bottom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Адрес фактического местонахождения муниципального бюджетного учреждения (подразделения)_____________</w:t>
            </w:r>
          </w:p>
        </w:tc>
        <w:tc>
          <w:tcPr>
            <w:tcW w:w="960" w:type="dxa"/>
            <w:vMerge/>
            <w:vAlign w:val="center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61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vMerge w:val="restart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  <w:vMerge w:val="restart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vMerge w:val="restart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25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vMerge/>
            <w:vAlign w:val="center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  <w:vMerge/>
            <w:vAlign w:val="center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  <w:vMerge/>
            <w:vAlign w:val="center"/>
            <w:hideMark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25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179" w:type="dxa"/>
            <w:gridSpan w:val="5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25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179" w:type="dxa"/>
            <w:gridSpan w:val="5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25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269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92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480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Default="003A5754" w:rsidP="0054120E">
            <w:pPr>
              <w:rPr>
                <w:szCs w:val="28"/>
              </w:rPr>
            </w:pPr>
          </w:p>
          <w:p w:rsidR="003A5754" w:rsidRDefault="003A5754" w:rsidP="0054120E">
            <w:pPr>
              <w:rPr>
                <w:szCs w:val="28"/>
              </w:rPr>
            </w:pPr>
          </w:p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05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981" w:type="dxa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2A3CAB">
        <w:trPr>
          <w:trHeight w:val="37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5025" w:type="dxa"/>
            <w:gridSpan w:val="8"/>
            <w:vAlign w:val="bottom"/>
            <w:hideMark/>
          </w:tcPr>
          <w:p w:rsidR="003A5754" w:rsidRPr="00957E68" w:rsidRDefault="003A5754" w:rsidP="0054120E">
            <w:pPr>
              <w:jc w:val="center"/>
              <w:rPr>
                <w:rFonts w:eastAsiaTheme="minorEastAsia"/>
                <w:bCs/>
                <w:color w:val="000000"/>
                <w:szCs w:val="28"/>
              </w:rPr>
            </w:pPr>
            <w:r w:rsidRPr="00957E68">
              <w:rPr>
                <w:bCs/>
                <w:color w:val="000000"/>
                <w:szCs w:val="28"/>
              </w:rPr>
              <w:t>1. Сведения о деятельности муниципального бюджетного учреждения</w:t>
            </w:r>
          </w:p>
        </w:tc>
      </w:tr>
      <w:tr w:rsidR="003A5754" w:rsidTr="002A3CAB">
        <w:trPr>
          <w:trHeight w:val="375"/>
        </w:trPr>
        <w:tc>
          <w:tcPr>
            <w:tcW w:w="16018" w:type="dxa"/>
            <w:gridSpan w:val="9"/>
            <w:vAlign w:val="bottom"/>
            <w:hideMark/>
          </w:tcPr>
          <w:p w:rsidR="003A5754" w:rsidRPr="00957E68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 w:rsidRPr="00957E68">
              <w:rPr>
                <w:color w:val="000000"/>
                <w:szCs w:val="28"/>
              </w:rPr>
              <w:t>1.1. Цели деятельности муниципального бюджетного учреждения (подразделения):</w:t>
            </w:r>
          </w:p>
        </w:tc>
      </w:tr>
      <w:tr w:rsidR="003A5754" w:rsidTr="002A3CAB">
        <w:trPr>
          <w:trHeight w:val="375"/>
        </w:trPr>
        <w:tc>
          <w:tcPr>
            <w:tcW w:w="16018" w:type="dxa"/>
            <w:gridSpan w:val="9"/>
            <w:vAlign w:val="bottom"/>
            <w:hideMark/>
          </w:tcPr>
          <w:p w:rsidR="003A5754" w:rsidRPr="00957E68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 w:rsidRPr="00957E68">
              <w:rPr>
                <w:color w:val="000000"/>
                <w:szCs w:val="28"/>
              </w:rPr>
              <w:t>1.2. Виды деятельности муниципального бюджетного учреждения (подразделения):</w:t>
            </w:r>
          </w:p>
        </w:tc>
      </w:tr>
      <w:tr w:rsidR="003A5754" w:rsidTr="002A3CAB">
        <w:trPr>
          <w:trHeight w:val="375"/>
        </w:trPr>
        <w:tc>
          <w:tcPr>
            <w:tcW w:w="16018" w:type="dxa"/>
            <w:gridSpan w:val="9"/>
            <w:vAlign w:val="bottom"/>
            <w:hideMark/>
          </w:tcPr>
          <w:p w:rsidR="003A5754" w:rsidRPr="00957E68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  <w:r w:rsidRPr="00957E68">
              <w:rPr>
                <w:color w:val="000000"/>
                <w:szCs w:val="28"/>
              </w:rPr>
              <w:t>1.3. Перечень услуг (работ), осуществляемых на платной основе:</w:t>
            </w:r>
          </w:p>
        </w:tc>
      </w:tr>
      <w:tr w:rsidR="003A5754" w:rsidTr="002A3CAB">
        <w:trPr>
          <w:trHeight w:val="25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015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269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4920" w:type="dxa"/>
            <w:noWrap/>
            <w:vAlign w:val="bottom"/>
          </w:tcPr>
          <w:p w:rsidR="003A5754" w:rsidRPr="00957E68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960" w:type="dxa"/>
            <w:noWrap/>
            <w:vAlign w:val="bottom"/>
          </w:tcPr>
          <w:p w:rsidR="003A5754" w:rsidRPr="00957E68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05" w:type="dxa"/>
            <w:noWrap/>
            <w:vAlign w:val="bottom"/>
          </w:tcPr>
          <w:p w:rsidR="003A5754" w:rsidRPr="00957E68" w:rsidRDefault="003A5754" w:rsidP="0054120E">
            <w:pPr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981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</w:tr>
      <w:tr w:rsidR="003A5754" w:rsidTr="002A3CAB">
        <w:trPr>
          <w:trHeight w:val="375"/>
        </w:trPr>
        <w:tc>
          <w:tcPr>
            <w:tcW w:w="993" w:type="dxa"/>
            <w:noWrap/>
            <w:vAlign w:val="bottom"/>
          </w:tcPr>
          <w:p w:rsidR="003A5754" w:rsidRDefault="003A5754" w:rsidP="0054120E">
            <w:pPr>
              <w:rPr>
                <w:rFonts w:eastAsiaTheme="minorEastAsia"/>
                <w:szCs w:val="28"/>
              </w:rPr>
            </w:pPr>
          </w:p>
        </w:tc>
        <w:tc>
          <w:tcPr>
            <w:tcW w:w="15025" w:type="dxa"/>
            <w:gridSpan w:val="8"/>
            <w:vAlign w:val="bottom"/>
            <w:hideMark/>
          </w:tcPr>
          <w:p w:rsidR="003A5754" w:rsidRPr="00957E68" w:rsidRDefault="003A5754" w:rsidP="0054120E">
            <w:pPr>
              <w:jc w:val="center"/>
              <w:rPr>
                <w:rFonts w:eastAsiaTheme="minorEastAsia"/>
                <w:bCs/>
                <w:color w:val="000000"/>
                <w:szCs w:val="28"/>
              </w:rPr>
            </w:pPr>
            <w:r w:rsidRPr="00957E68">
              <w:rPr>
                <w:bCs/>
                <w:color w:val="000000"/>
                <w:szCs w:val="28"/>
              </w:rPr>
              <w:t>2. Показатели финансового состояния учреждения</w:t>
            </w:r>
          </w:p>
        </w:tc>
      </w:tr>
    </w:tbl>
    <w:p w:rsidR="003A5754" w:rsidRDefault="003A5754" w:rsidP="003A5754">
      <w:pPr>
        <w:rPr>
          <w:rFonts w:eastAsiaTheme="minorEastAsia"/>
          <w:color w:val="000000"/>
          <w:szCs w:val="28"/>
        </w:rPr>
      </w:pPr>
    </w:p>
    <w:tbl>
      <w:tblPr>
        <w:tblW w:w="15739" w:type="dxa"/>
        <w:tblInd w:w="108" w:type="dxa"/>
        <w:tblLayout w:type="fixed"/>
        <w:tblLook w:val="04A0"/>
      </w:tblPr>
      <w:tblGrid>
        <w:gridCol w:w="993"/>
        <w:gridCol w:w="13041"/>
        <w:gridCol w:w="1705"/>
      </w:tblGrid>
      <w:tr w:rsidR="003A5754" w:rsidRPr="00957E68" w:rsidTr="001B35FE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widowControl w:val="0"/>
              <w:jc w:val="center"/>
              <w:rPr>
                <w:szCs w:val="28"/>
              </w:rPr>
            </w:pPr>
            <w:r w:rsidRPr="00957E68">
              <w:rPr>
                <w:szCs w:val="28"/>
              </w:rPr>
              <w:t>№</w:t>
            </w:r>
          </w:p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proofErr w:type="gramStart"/>
            <w:r w:rsidRPr="00957E68">
              <w:rPr>
                <w:szCs w:val="28"/>
              </w:rPr>
              <w:t>п</w:t>
            </w:r>
            <w:proofErr w:type="spellEnd"/>
            <w:proofErr w:type="gramEnd"/>
            <w:r w:rsidRPr="00957E68">
              <w:rPr>
                <w:szCs w:val="28"/>
              </w:rPr>
              <w:t>/</w:t>
            </w:r>
            <w:proofErr w:type="spellStart"/>
            <w:r w:rsidRPr="00957E68">
              <w:rPr>
                <w:szCs w:val="28"/>
              </w:rPr>
              <w:t>п</w:t>
            </w:r>
            <w:proofErr w:type="spellEnd"/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Наименование показателя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Сумма</w:t>
            </w:r>
          </w:p>
        </w:tc>
      </w:tr>
      <w:tr w:rsidR="003A5754" w:rsidRPr="00957E68" w:rsidTr="001B35FE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bCs/>
                <w:szCs w:val="28"/>
              </w:rPr>
            </w:pPr>
            <w:r w:rsidRPr="00957E68">
              <w:rPr>
                <w:bCs/>
                <w:szCs w:val="28"/>
              </w:rPr>
              <w:t>Нефинансовые активы, всего:</w:t>
            </w:r>
            <w:r w:rsidRPr="00957E68">
              <w:rPr>
                <w:szCs w:val="28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из них: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8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Общая балансовая стоимость недвижимого муниципального имущества, всего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3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65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1.1.1.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Стоимость имущества, закрепленного собственником имущества за муниципальным бюджетным учреждением на праве оперативного управления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57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1.1.2.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Стоимость имущества, приобретенного муниципальным бюджетным учреждением (подразделением) за счет выделенных собственником имущества учреждения средств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61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1.1.3.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Стоимость имущества, приобретенного муниципальным бюджетным учреждением (подразделением) за счет доходов, полученных от платной и иной приносящей доход деятельности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4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1.1.4.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Остаточная стоимость недвижимого муниципального имущества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Общая балансовая стоимость движимого муниципального имущества, всего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9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9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1.2.1.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Общая балансовая стоимость особо ценного движимого имущества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8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1.2.2.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Остаточная стоимость особо ценного движимого имущества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bCs/>
                <w:szCs w:val="28"/>
              </w:rPr>
            </w:pPr>
            <w:r w:rsidRPr="00957E68">
              <w:rPr>
                <w:bCs/>
                <w:szCs w:val="28"/>
              </w:rPr>
              <w:t>Финансовые активы, всего</w:t>
            </w:r>
            <w:r w:rsidRPr="00957E68">
              <w:rPr>
                <w:szCs w:val="28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из них: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Дебиторская задолженность по доходам, полученным за счет средств местного бюджета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Дебиторская задолженность по выданным авансам, полученным за счет средств местного бюджета всего: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услуги связи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транспортные услуги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коммунальные услуги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2.2.4.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услуги по содержанию имущества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2.2.5.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прочие услуги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2.2.6.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приобретение основных средств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2.2.7.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приобретение нематериальных активов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2.2.8.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приобретение </w:t>
            </w:r>
            <w:proofErr w:type="spellStart"/>
            <w:r w:rsidRPr="00957E68">
              <w:rPr>
                <w:szCs w:val="28"/>
              </w:rPr>
              <w:t>непроизведенных</w:t>
            </w:r>
            <w:proofErr w:type="spellEnd"/>
            <w:r w:rsidRPr="00957E68">
              <w:rPr>
                <w:szCs w:val="28"/>
              </w:rPr>
              <w:t xml:space="preserve"> активов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2.2.9.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приобретение материальных запасов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2.2.10.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прочие расходы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53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lastRenderedPageBreak/>
              <w:t>2.3.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Дебиторская задолженность по выданным авансам за счет доходов, полученных от платной и иной приносящей доход деятельности, всего: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услуги связи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транспортные услуги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коммунальные услуги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2.3.4.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услуги по содержанию имущества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2.3.5.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прочие услуги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2.3.6.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приобретение основных средств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2.3.7.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приобретение нематериальных активов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2.3.8.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приобретение </w:t>
            </w:r>
            <w:proofErr w:type="spellStart"/>
            <w:r w:rsidRPr="00957E68">
              <w:rPr>
                <w:szCs w:val="28"/>
              </w:rPr>
              <w:t>непроизведенных</w:t>
            </w:r>
            <w:proofErr w:type="spellEnd"/>
            <w:r w:rsidRPr="00957E68">
              <w:rPr>
                <w:szCs w:val="28"/>
              </w:rPr>
              <w:t xml:space="preserve"> активов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2.3.9.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приобретение материальных запасов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2.3.10.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выданным авансам на прочие расходы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bCs/>
                <w:szCs w:val="28"/>
              </w:rPr>
            </w:pPr>
            <w:r w:rsidRPr="00957E68">
              <w:rPr>
                <w:bCs/>
                <w:szCs w:val="28"/>
              </w:rPr>
              <w:t>Обязательства, всего</w:t>
            </w:r>
            <w:r w:rsidRPr="00957E68">
              <w:rPr>
                <w:szCs w:val="28"/>
              </w:rPr>
              <w:t xml:space="preserve">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4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из них: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Просроченная кредиторская задолженность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Кредиторская задолженность по расчетам с поставщиками и подрядчиками за счет средств местного бюджета, всего: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7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начислениям на выплаты по оплате труда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2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услуг связи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транспортных услуг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3.2.4.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коммунальных услуг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1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3.2.5.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услуг по содержанию имущества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2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3.2.6.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прочих услуг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7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3.2.7.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приобретению основных средств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3.2.8.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приобретению нематериальных активов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3.2.9.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приобретению </w:t>
            </w:r>
            <w:proofErr w:type="spellStart"/>
            <w:r w:rsidRPr="00957E68">
              <w:rPr>
                <w:szCs w:val="28"/>
              </w:rPr>
              <w:t>непроизведенных</w:t>
            </w:r>
            <w:proofErr w:type="spellEnd"/>
            <w:r w:rsidRPr="00957E68">
              <w:rPr>
                <w:szCs w:val="28"/>
              </w:rPr>
              <w:t xml:space="preserve"> активов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3.2.10.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приобретению материальных запасов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3.2.11.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прочих расходов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3.2.12.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платежам в бюджет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3.2.13.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прочим расчетам с кредиторами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53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Кредиторская задолженность по расчетам с поставщиками и подрядчиками за счет доходов, полученных от платной и иной приносящей доход деятельности, всего: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начислениям на выплаты по оплате труда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услуг связи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4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транспортных услуг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lastRenderedPageBreak/>
              <w:t>3.3.4.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коммунальных услуг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3.3.5.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услуг по содержанию имущества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6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3.3.6.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прочих услуг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5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3.3.7.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приобретению основных средств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34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3.3.8.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приобретению нематериальных активов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7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3.3.9.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приобретению </w:t>
            </w:r>
            <w:proofErr w:type="spellStart"/>
            <w:r w:rsidRPr="00957E68">
              <w:rPr>
                <w:szCs w:val="28"/>
              </w:rPr>
              <w:t>непроизведенных</w:t>
            </w:r>
            <w:proofErr w:type="spellEnd"/>
            <w:r w:rsidRPr="00957E68">
              <w:rPr>
                <w:szCs w:val="28"/>
              </w:rPr>
              <w:t xml:space="preserve"> активов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3.3.10.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приобретению материальных запасов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8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3.3.11.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оплате прочих расходов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12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3.3.12.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платежам в бюджет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trHeight w:val="216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3.3.13.</w:t>
            </w:r>
          </w:p>
        </w:tc>
        <w:tc>
          <w:tcPr>
            <w:tcW w:w="13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 прочим расчетам с кредиторами 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</w:tbl>
    <w:p w:rsidR="003A5754" w:rsidRDefault="003A5754" w:rsidP="003A5754">
      <w:pPr>
        <w:jc w:val="center"/>
        <w:rPr>
          <w:color w:val="000000"/>
          <w:szCs w:val="28"/>
        </w:rPr>
      </w:pPr>
      <w:r w:rsidRPr="00957E68">
        <w:rPr>
          <w:bCs/>
          <w:szCs w:val="28"/>
        </w:rPr>
        <w:t>3. Показатели по поступлениям и выплатам учреждения</w:t>
      </w:r>
    </w:p>
    <w:p w:rsidR="003A5754" w:rsidRDefault="003A5754" w:rsidP="003A5754">
      <w:pPr>
        <w:rPr>
          <w:color w:val="000000"/>
          <w:szCs w:val="28"/>
        </w:rPr>
      </w:pPr>
    </w:p>
    <w:tbl>
      <w:tblPr>
        <w:tblW w:w="15735" w:type="dxa"/>
        <w:tblInd w:w="108" w:type="dxa"/>
        <w:tblLayout w:type="fixed"/>
        <w:tblLook w:val="04A0"/>
      </w:tblPr>
      <w:tblGrid>
        <w:gridCol w:w="851"/>
        <w:gridCol w:w="6095"/>
        <w:gridCol w:w="2403"/>
        <w:gridCol w:w="1134"/>
        <w:gridCol w:w="3164"/>
        <w:gridCol w:w="101"/>
        <w:gridCol w:w="1987"/>
      </w:tblGrid>
      <w:tr w:rsidR="003A5754" w:rsidRPr="00957E68" w:rsidTr="001B35FE">
        <w:trPr>
          <w:trHeight w:val="20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Default="003A5754" w:rsidP="001B35FE">
            <w:pPr>
              <w:widowControl w:val="0"/>
              <w:jc w:val="center"/>
              <w:rPr>
                <w:szCs w:val="28"/>
              </w:rPr>
            </w:pPr>
            <w:r w:rsidRPr="00957E68">
              <w:rPr>
                <w:szCs w:val="28"/>
              </w:rPr>
              <w:t>№</w:t>
            </w:r>
          </w:p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proofErr w:type="gramStart"/>
            <w:r w:rsidRPr="00957E68">
              <w:rPr>
                <w:szCs w:val="28"/>
              </w:rPr>
              <w:t>п</w:t>
            </w:r>
            <w:proofErr w:type="spellEnd"/>
            <w:proofErr w:type="gramEnd"/>
            <w:r w:rsidRPr="00957E68">
              <w:rPr>
                <w:szCs w:val="28"/>
              </w:rPr>
              <w:t>/</w:t>
            </w:r>
            <w:proofErr w:type="spellStart"/>
            <w:r w:rsidRPr="00957E68">
              <w:rPr>
                <w:szCs w:val="28"/>
              </w:rPr>
              <w:t>п</w:t>
            </w:r>
            <w:proofErr w:type="spellEnd"/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Наименование показателя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Код по бюджетной классификации операции сектора государственного управления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Всего</w:t>
            </w:r>
          </w:p>
        </w:tc>
        <w:tc>
          <w:tcPr>
            <w:tcW w:w="52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В</w:t>
            </w:r>
            <w:r w:rsidRPr="00957E68">
              <w:rPr>
                <w:szCs w:val="28"/>
              </w:rPr>
              <w:t xml:space="preserve"> том числе:</w:t>
            </w:r>
          </w:p>
        </w:tc>
      </w:tr>
      <w:tr w:rsidR="003A5754" w:rsidRPr="00957E68" w:rsidTr="001B35FE">
        <w:trPr>
          <w:trHeight w:val="143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операции по лицевым счетам, открытым в органах Федерального казначейства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операции по счетам, открытым в кредитных организациях</w:t>
            </w:r>
          </w:p>
        </w:tc>
      </w:tr>
      <w:tr w:rsidR="003A5754" w:rsidRPr="00957E68" w:rsidTr="001B35FE">
        <w:trPr>
          <w:trHeight w:val="5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Планируемый остаток средств на начало планируемого года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bCs/>
                <w:szCs w:val="28"/>
              </w:rPr>
            </w:pPr>
            <w:r w:rsidRPr="00957E68">
              <w:rPr>
                <w:bCs/>
                <w:szCs w:val="28"/>
              </w:rPr>
              <w:t>Поступления, всего:</w:t>
            </w:r>
            <w:r w:rsidRPr="00957E68">
              <w:rPr>
                <w:szCs w:val="28"/>
              </w:rPr>
              <w:t xml:space="preserve">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62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Субсидии на выполнение муниципального задания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Целевые субсидии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Бюджетные инвестиции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1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Поступления от оказания муниципальным бюджетным учреждением (подразделением) услуг (выполнения работ)</w:t>
            </w:r>
            <w:proofErr w:type="gramStart"/>
            <w:r w:rsidRPr="00957E68">
              <w:rPr>
                <w:szCs w:val="28"/>
              </w:rPr>
              <w:t xml:space="preserve"> ,</w:t>
            </w:r>
            <w:proofErr w:type="gramEnd"/>
            <w:r w:rsidRPr="00957E68">
              <w:rPr>
                <w:szCs w:val="28"/>
              </w:rPr>
              <w:t xml:space="preserve"> предоставление которых для физических и юридических лиц осуществляется на платной основе, всего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7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2.4.1.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Услуга № 1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2.4.2.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Услуга № 2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50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Поступления от иной приносящей доход деятельности, всего: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2.5.1.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Поступления от реализации ценных бумаг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Планируемый остаток средств на конец планируемого года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bCs/>
                <w:szCs w:val="28"/>
              </w:rPr>
            </w:pPr>
            <w:r w:rsidRPr="00957E68">
              <w:rPr>
                <w:bCs/>
                <w:szCs w:val="28"/>
              </w:rPr>
              <w:t>Выплаты, всего:</w:t>
            </w:r>
            <w:r w:rsidRPr="00957E68">
              <w:rPr>
                <w:szCs w:val="28"/>
              </w:rPr>
              <w:t xml:space="preserve">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в том числе: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6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Оплата труда и начисления на выплаты по оплате труда, всего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из них: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2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3.1.1.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Заработная плата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3.1.2.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Прочие выплаты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3.1.3.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Начисления на выплаты по оплате труда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Оплата работ, услуг, всего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из них: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Услуги связи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Транспортные услуги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Коммунальные услуги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Арендная плата за пользование имуществом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3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Работы, услуги по содержанию имущества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6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3.2.6.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Прочие работы, услуги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5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Безвозмездные перечисления организациям, всего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из них: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5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3.3.1.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Безвозмездные перечисления государственным и муниципальным организациям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Социальное обеспечение, всего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из них: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31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3.4.1.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Пособия по социальной помощи населению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8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3.4.2.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Пенсии, пособия, выплачиваемые организациями сектора государственного управления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3.5.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Прочие расходы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4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3.6.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Поступление нефинансовых активов, всего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из них: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3.6.1.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Увеличение стоимости основных средств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2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3.6.2.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Увеличение стоимости нематериальных активов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46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lastRenderedPageBreak/>
              <w:t>3.6.3.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Увеличение стоимости непроизводственных активов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0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3.6.4.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Увеличение стоимости материальных запасов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3.7.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Поступление финансовых активов, всего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4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из них: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5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3.7.1.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Увеличение стоимости ценных бумаг, кроме акций и иных форм участия в капитале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42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3.7.2.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Увеличение стоимости акций и иных форм участия в капитале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iCs/>
                <w:szCs w:val="28"/>
              </w:rPr>
            </w:pPr>
            <w:proofErr w:type="spellStart"/>
            <w:r w:rsidRPr="00957E68">
              <w:rPr>
                <w:iCs/>
                <w:szCs w:val="28"/>
              </w:rPr>
              <w:t>Справочно</w:t>
            </w:r>
            <w:proofErr w:type="spellEnd"/>
            <w:r w:rsidRPr="00957E68">
              <w:rPr>
                <w:iCs/>
                <w:szCs w:val="28"/>
              </w:rPr>
              <w:t>:</w:t>
            </w:r>
            <w:r w:rsidRPr="00957E68">
              <w:rPr>
                <w:szCs w:val="28"/>
              </w:rPr>
              <w:t xml:space="preserve">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trHeight w:val="13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3.8.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Объем публичных обязательств, всего 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  <w:proofErr w:type="spellStart"/>
            <w:r w:rsidRPr="00957E68">
              <w:rPr>
                <w:szCs w:val="28"/>
              </w:rPr>
              <w:t>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3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  <w:tc>
          <w:tcPr>
            <w:tcW w:w="2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Cs w:val="28"/>
              </w:rPr>
            </w:pPr>
          </w:p>
        </w:tc>
      </w:tr>
    </w:tbl>
    <w:p w:rsidR="003A5754" w:rsidRDefault="003A5754" w:rsidP="003A5754">
      <w:pPr>
        <w:rPr>
          <w:color w:val="000000"/>
          <w:szCs w:val="28"/>
        </w:rPr>
      </w:pPr>
    </w:p>
    <w:p w:rsidR="003A5754" w:rsidRDefault="003A5754" w:rsidP="003A5754">
      <w:pPr>
        <w:rPr>
          <w:color w:val="000000"/>
          <w:szCs w:val="28"/>
        </w:rPr>
      </w:pPr>
    </w:p>
    <w:tbl>
      <w:tblPr>
        <w:tblW w:w="18922" w:type="dxa"/>
        <w:tblInd w:w="93" w:type="dxa"/>
        <w:tblLayout w:type="fixed"/>
        <w:tblLook w:val="04A0"/>
      </w:tblPr>
      <w:tblGrid>
        <w:gridCol w:w="15"/>
        <w:gridCol w:w="850"/>
        <w:gridCol w:w="939"/>
        <w:gridCol w:w="76"/>
        <w:gridCol w:w="467"/>
        <w:gridCol w:w="548"/>
        <w:gridCol w:w="713"/>
        <w:gridCol w:w="221"/>
        <w:gridCol w:w="721"/>
        <w:gridCol w:w="751"/>
        <w:gridCol w:w="1385"/>
        <w:gridCol w:w="660"/>
        <w:gridCol w:w="492"/>
        <w:gridCol w:w="399"/>
        <w:gridCol w:w="236"/>
        <w:gridCol w:w="324"/>
        <w:gridCol w:w="400"/>
        <w:gridCol w:w="552"/>
        <w:gridCol w:w="407"/>
        <w:gridCol w:w="322"/>
        <w:gridCol w:w="406"/>
        <w:gridCol w:w="591"/>
        <w:gridCol w:w="345"/>
        <w:gridCol w:w="445"/>
        <w:gridCol w:w="1328"/>
        <w:gridCol w:w="295"/>
        <w:gridCol w:w="256"/>
        <w:gridCol w:w="1608"/>
        <w:gridCol w:w="11"/>
        <w:gridCol w:w="1057"/>
        <w:gridCol w:w="399"/>
        <w:gridCol w:w="1703"/>
      </w:tblGrid>
      <w:tr w:rsidR="003A5754" w:rsidRPr="00957E68" w:rsidTr="001B35FE">
        <w:trPr>
          <w:gridBefore w:val="1"/>
          <w:wBefore w:w="15" w:type="dxa"/>
          <w:trHeight w:val="765"/>
        </w:trPr>
        <w:tc>
          <w:tcPr>
            <w:tcW w:w="9734" w:type="dxa"/>
            <w:gridSpan w:val="17"/>
            <w:vAlign w:val="bottom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Руководитель муниципального бюджетного учреждения (подразделения) (уполномоченное лицо)</w:t>
            </w:r>
          </w:p>
        </w:tc>
        <w:tc>
          <w:tcPr>
            <w:tcW w:w="917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</w:tr>
      <w:tr w:rsidR="003A5754" w:rsidRPr="00957E68" w:rsidTr="001B35FE">
        <w:trPr>
          <w:gridBefore w:val="1"/>
          <w:wBefore w:w="15" w:type="dxa"/>
          <w:trHeight w:val="315"/>
        </w:trPr>
        <w:tc>
          <w:tcPr>
            <w:tcW w:w="850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655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796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403" w:type="dxa"/>
            <w:gridSpan w:val="6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917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 w:val="20"/>
              </w:rPr>
            </w:pPr>
            <w:r w:rsidRPr="00957E68">
              <w:rPr>
                <w:sz w:val="20"/>
              </w:rPr>
              <w:t>(подпись, расшифровка подписи)</w:t>
            </w:r>
          </w:p>
        </w:tc>
      </w:tr>
      <w:tr w:rsidR="003A5754" w:rsidRPr="00957E68" w:rsidTr="001B35FE">
        <w:trPr>
          <w:gridBefore w:val="1"/>
          <w:wBefore w:w="15" w:type="dxa"/>
          <w:trHeight w:val="705"/>
        </w:trPr>
        <w:tc>
          <w:tcPr>
            <w:tcW w:w="9734" w:type="dxa"/>
            <w:gridSpan w:val="17"/>
            <w:vAlign w:val="bottom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Заместитель руководителя муниципального бюджетного учреждения (подразделения) по финансовым вопросам</w:t>
            </w:r>
          </w:p>
        </w:tc>
        <w:tc>
          <w:tcPr>
            <w:tcW w:w="917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3A5754" w:rsidRPr="00957E68" w:rsidTr="001B35FE">
        <w:trPr>
          <w:gridBefore w:val="1"/>
          <w:wBefore w:w="15" w:type="dxa"/>
          <w:trHeight w:val="315"/>
        </w:trPr>
        <w:tc>
          <w:tcPr>
            <w:tcW w:w="850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655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796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403" w:type="dxa"/>
            <w:gridSpan w:val="6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917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 w:val="20"/>
              </w:rPr>
            </w:pPr>
            <w:r w:rsidRPr="00957E68">
              <w:rPr>
                <w:sz w:val="20"/>
              </w:rPr>
              <w:t>(подпись, расшифровка подписи)</w:t>
            </w:r>
          </w:p>
        </w:tc>
      </w:tr>
      <w:tr w:rsidR="003A5754" w:rsidRPr="00957E68" w:rsidTr="001B35FE">
        <w:trPr>
          <w:gridBefore w:val="1"/>
          <w:wBefore w:w="15" w:type="dxa"/>
          <w:trHeight w:val="280"/>
        </w:trPr>
        <w:tc>
          <w:tcPr>
            <w:tcW w:w="9734" w:type="dxa"/>
            <w:gridSpan w:val="17"/>
            <w:vAlign w:val="bottom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Главный бухгалтер муниципального бюджетного учреждения (подразделения)</w:t>
            </w:r>
          </w:p>
        </w:tc>
        <w:tc>
          <w:tcPr>
            <w:tcW w:w="917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3A5754" w:rsidRPr="00957E68" w:rsidTr="001B35FE">
        <w:trPr>
          <w:gridBefore w:val="1"/>
          <w:wBefore w:w="15" w:type="dxa"/>
          <w:trHeight w:val="375"/>
        </w:trPr>
        <w:tc>
          <w:tcPr>
            <w:tcW w:w="850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655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796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403" w:type="dxa"/>
            <w:gridSpan w:val="6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917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 w:val="20"/>
              </w:rPr>
            </w:pPr>
            <w:r w:rsidRPr="00957E68">
              <w:rPr>
                <w:sz w:val="20"/>
              </w:rPr>
              <w:t>(подпись, расшифровка подписи)</w:t>
            </w:r>
          </w:p>
        </w:tc>
      </w:tr>
      <w:tr w:rsidR="003A5754" w:rsidRPr="00957E68" w:rsidTr="001B35FE">
        <w:trPr>
          <w:gridBefore w:val="1"/>
          <w:wBefore w:w="15" w:type="dxa"/>
          <w:trHeight w:val="147"/>
        </w:trPr>
        <w:tc>
          <w:tcPr>
            <w:tcW w:w="7331" w:type="dxa"/>
            <w:gridSpan w:val="11"/>
            <w:vAlign w:val="bottom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 xml:space="preserve">Исполнитель </w:t>
            </w:r>
          </w:p>
        </w:tc>
        <w:tc>
          <w:tcPr>
            <w:tcW w:w="2403" w:type="dxa"/>
            <w:gridSpan w:val="6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917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 w:val="20"/>
              </w:rPr>
            </w:pPr>
          </w:p>
        </w:tc>
      </w:tr>
      <w:tr w:rsidR="003A5754" w:rsidRPr="00957E68" w:rsidTr="001B35FE">
        <w:trPr>
          <w:gridBefore w:val="1"/>
          <w:wBefore w:w="15" w:type="dxa"/>
          <w:trHeight w:val="330"/>
        </w:trPr>
        <w:tc>
          <w:tcPr>
            <w:tcW w:w="850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030" w:type="dxa"/>
            <w:gridSpan w:val="4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655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796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403" w:type="dxa"/>
            <w:gridSpan w:val="6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917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A5754" w:rsidRPr="00957E68" w:rsidRDefault="003A5754" w:rsidP="001B35FE">
            <w:pPr>
              <w:widowControl w:val="0"/>
              <w:jc w:val="center"/>
              <w:rPr>
                <w:rFonts w:eastAsiaTheme="minorEastAsia"/>
                <w:sz w:val="20"/>
              </w:rPr>
            </w:pPr>
            <w:r w:rsidRPr="00957E68">
              <w:rPr>
                <w:sz w:val="20"/>
              </w:rPr>
              <w:t>(подпись, расшифровка подписи)</w:t>
            </w:r>
          </w:p>
        </w:tc>
      </w:tr>
      <w:tr w:rsidR="003A5754" w:rsidRPr="00957E68" w:rsidTr="001B35FE">
        <w:trPr>
          <w:gridBefore w:val="1"/>
          <w:wBefore w:w="15" w:type="dxa"/>
          <w:trHeight w:val="315"/>
        </w:trPr>
        <w:tc>
          <w:tcPr>
            <w:tcW w:w="850" w:type="dxa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тел.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  <w:tc>
          <w:tcPr>
            <w:tcW w:w="10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 </w:t>
            </w:r>
          </w:p>
        </w:tc>
        <w:tc>
          <w:tcPr>
            <w:tcW w:w="1655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796" w:type="dxa"/>
            <w:gridSpan w:val="3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403" w:type="dxa"/>
            <w:gridSpan w:val="6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4139" w:type="dxa"/>
            <w:gridSpan w:val="8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3331" w:type="dxa"/>
            <w:gridSpan w:val="5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703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gridBefore w:val="1"/>
          <w:wBefore w:w="15" w:type="dxa"/>
          <w:trHeight w:val="315"/>
        </w:trPr>
        <w:tc>
          <w:tcPr>
            <w:tcW w:w="850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655" w:type="dxa"/>
            <w:gridSpan w:val="3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796" w:type="dxa"/>
            <w:gridSpan w:val="3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403" w:type="dxa"/>
            <w:gridSpan w:val="6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4139" w:type="dxa"/>
            <w:gridSpan w:val="8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3331" w:type="dxa"/>
            <w:gridSpan w:val="5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703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gridBefore w:val="1"/>
          <w:wBefore w:w="15" w:type="dxa"/>
          <w:trHeight w:val="315"/>
        </w:trPr>
        <w:tc>
          <w:tcPr>
            <w:tcW w:w="4535" w:type="dxa"/>
            <w:gridSpan w:val="8"/>
            <w:noWrap/>
            <w:vAlign w:val="bottom"/>
            <w:hideMark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 w:rsidRPr="00957E68">
              <w:rPr>
                <w:szCs w:val="28"/>
              </w:rPr>
              <w:t>«______»___________20______год</w:t>
            </w:r>
          </w:p>
        </w:tc>
        <w:tc>
          <w:tcPr>
            <w:tcW w:w="2796" w:type="dxa"/>
            <w:gridSpan w:val="3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403" w:type="dxa"/>
            <w:gridSpan w:val="6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4139" w:type="dxa"/>
            <w:gridSpan w:val="8"/>
            <w:noWrap/>
            <w:vAlign w:val="bottom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  <w:p w:rsidR="00DF180B" w:rsidRDefault="00DF180B" w:rsidP="001B35FE">
            <w:pPr>
              <w:widowControl w:val="0"/>
              <w:rPr>
                <w:rFonts w:eastAsiaTheme="minorEastAsia"/>
                <w:szCs w:val="28"/>
              </w:rPr>
            </w:pPr>
          </w:p>
          <w:p w:rsidR="00DF180B" w:rsidRDefault="00DF180B" w:rsidP="001B35FE">
            <w:pPr>
              <w:widowControl w:val="0"/>
              <w:rPr>
                <w:rFonts w:eastAsiaTheme="minorEastAsia"/>
                <w:szCs w:val="28"/>
              </w:rPr>
            </w:pPr>
          </w:p>
          <w:p w:rsidR="00DF180B" w:rsidRDefault="00DF180B" w:rsidP="001B35FE">
            <w:pPr>
              <w:widowControl w:val="0"/>
              <w:rPr>
                <w:rFonts w:eastAsiaTheme="minorEastAsia"/>
                <w:szCs w:val="28"/>
              </w:rPr>
            </w:pPr>
          </w:p>
          <w:p w:rsidR="00DF180B" w:rsidRPr="00957E68" w:rsidRDefault="00DF180B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3331" w:type="dxa"/>
            <w:gridSpan w:val="5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703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gridBefore w:val="1"/>
          <w:wBefore w:w="15" w:type="dxa"/>
          <w:trHeight w:val="255"/>
        </w:trPr>
        <w:tc>
          <w:tcPr>
            <w:tcW w:w="850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015" w:type="dxa"/>
            <w:gridSpan w:val="2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655" w:type="dxa"/>
            <w:gridSpan w:val="3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796" w:type="dxa"/>
            <w:gridSpan w:val="3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403" w:type="dxa"/>
            <w:gridSpan w:val="6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4139" w:type="dxa"/>
            <w:gridSpan w:val="8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3331" w:type="dxa"/>
            <w:gridSpan w:val="5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703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</w:tr>
      <w:tr w:rsidR="003A5754" w:rsidRPr="00957E68" w:rsidTr="001B35FE">
        <w:trPr>
          <w:gridBefore w:val="1"/>
          <w:gridAfter w:val="4"/>
          <w:wBefore w:w="15" w:type="dxa"/>
          <w:wAfter w:w="3170" w:type="dxa"/>
          <w:trHeight w:val="255"/>
        </w:trPr>
        <w:tc>
          <w:tcPr>
            <w:tcW w:w="850" w:type="dxa"/>
            <w:noWrap/>
            <w:vAlign w:val="bottom"/>
          </w:tcPr>
          <w:p w:rsidR="003A5754" w:rsidRPr="00957E68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482" w:type="dxa"/>
            <w:gridSpan w:val="3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482" w:type="dxa"/>
            <w:gridSpan w:val="3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4408" w:type="dxa"/>
            <w:gridSpan w:val="6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36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411" w:type="dxa"/>
            <w:gridSpan w:val="6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936" w:type="dxa"/>
            <w:gridSpan w:val="2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2324" w:type="dxa"/>
            <w:gridSpan w:val="4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608" w:type="dxa"/>
            <w:noWrap/>
            <w:vAlign w:val="bottom"/>
          </w:tcPr>
          <w:p w:rsidR="003A5754" w:rsidRPr="00957E68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2"/>
          <w:wAfter w:w="2102" w:type="dxa"/>
          <w:trHeight w:val="375"/>
        </w:trPr>
        <w:tc>
          <w:tcPr>
            <w:tcW w:w="1804" w:type="dxa"/>
            <w:gridSpan w:val="3"/>
            <w:noWrap/>
            <w:vAlign w:val="bottom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623" w:type="dxa"/>
            <w:gridSpan w:val="13"/>
            <w:vMerge w:val="restart"/>
            <w:noWrap/>
            <w:vAlign w:val="bottom"/>
          </w:tcPr>
          <w:p w:rsidR="00DF180B" w:rsidRDefault="00DF180B" w:rsidP="001B35FE">
            <w:pPr>
              <w:ind w:left="774"/>
              <w:rPr>
                <w:color w:val="000000"/>
                <w:szCs w:val="28"/>
              </w:rPr>
            </w:pPr>
          </w:p>
          <w:p w:rsidR="00DF180B" w:rsidRDefault="00DF180B" w:rsidP="00365AAD">
            <w:pPr>
              <w:ind w:left="774"/>
              <w:jc w:val="right"/>
              <w:rPr>
                <w:color w:val="000000"/>
                <w:szCs w:val="28"/>
              </w:rPr>
            </w:pPr>
          </w:p>
          <w:p w:rsidR="00DF180B" w:rsidRDefault="00DF180B" w:rsidP="00365AAD">
            <w:pPr>
              <w:ind w:left="774"/>
              <w:jc w:val="right"/>
              <w:rPr>
                <w:color w:val="000000"/>
                <w:szCs w:val="28"/>
              </w:rPr>
            </w:pPr>
          </w:p>
          <w:p w:rsidR="003A5754" w:rsidRDefault="003A5754" w:rsidP="001B35FE">
            <w:pPr>
              <w:ind w:left="774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к Порядку составления и утверждения плана</w:t>
            </w:r>
          </w:p>
          <w:p w:rsidR="003A5754" w:rsidRDefault="003A5754" w:rsidP="001B35FE">
            <w:pPr>
              <w:ind w:left="774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финансово-хозяйственной деятельности</w:t>
            </w:r>
          </w:p>
          <w:p w:rsidR="003A5754" w:rsidRDefault="003A5754" w:rsidP="001B35FE">
            <w:pPr>
              <w:ind w:left="774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муниципального учреждения,</w:t>
            </w:r>
          </w:p>
          <w:p w:rsidR="003A5754" w:rsidRDefault="003A5754" w:rsidP="001B35FE">
            <w:pPr>
              <w:ind w:left="774"/>
              <w:rPr>
                <w:rFonts w:eastAsiaTheme="minorEastAsia"/>
                <w:color w:val="000000"/>
                <w:szCs w:val="28"/>
              </w:rPr>
            </w:pPr>
            <w:proofErr w:type="gramStart"/>
            <w:r>
              <w:rPr>
                <w:color w:val="000000"/>
                <w:szCs w:val="28"/>
              </w:rPr>
              <w:t>утвержденному</w:t>
            </w:r>
            <w:proofErr w:type="gramEnd"/>
            <w:r>
              <w:rPr>
                <w:color w:val="000000"/>
                <w:szCs w:val="28"/>
              </w:rPr>
              <w:t xml:space="preserve"> постановлением</w:t>
            </w:r>
          </w:p>
          <w:p w:rsidR="003A5754" w:rsidRDefault="003A5754" w:rsidP="00836B3D">
            <w:pPr>
              <w:ind w:left="774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администрации </w:t>
            </w:r>
            <w:proofErr w:type="spellStart"/>
            <w:r w:rsidR="00836B3D">
              <w:rPr>
                <w:color w:val="000000"/>
                <w:szCs w:val="28"/>
              </w:rPr>
              <w:t>Бурмистровского</w:t>
            </w:r>
            <w:proofErr w:type="spellEnd"/>
            <w:r w:rsidR="00836B3D">
              <w:rPr>
                <w:color w:val="000000"/>
                <w:szCs w:val="28"/>
              </w:rPr>
              <w:t xml:space="preserve"> сельсовета</w:t>
            </w:r>
          </w:p>
          <w:p w:rsidR="00836B3D" w:rsidRDefault="00836B3D" w:rsidP="00836B3D">
            <w:pPr>
              <w:ind w:left="774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 13.09.2011г. № 36</w:t>
            </w:r>
          </w:p>
        </w:tc>
      </w:tr>
      <w:tr w:rsidR="003A5754" w:rsidTr="001B35FE">
        <w:trPr>
          <w:gridAfter w:val="2"/>
          <w:wAfter w:w="2102" w:type="dxa"/>
          <w:trHeight w:val="315"/>
        </w:trPr>
        <w:tc>
          <w:tcPr>
            <w:tcW w:w="1804" w:type="dxa"/>
            <w:gridSpan w:val="3"/>
            <w:noWrap/>
            <w:vAlign w:val="bottom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623" w:type="dxa"/>
            <w:gridSpan w:val="13"/>
            <w:vMerge/>
            <w:vAlign w:val="bottom"/>
            <w:hideMark/>
          </w:tcPr>
          <w:p w:rsidR="003A5754" w:rsidRDefault="003A5754" w:rsidP="001B35FE">
            <w:pPr>
              <w:ind w:left="-946"/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gridAfter w:val="2"/>
          <w:wAfter w:w="2102" w:type="dxa"/>
          <w:trHeight w:val="315"/>
        </w:trPr>
        <w:tc>
          <w:tcPr>
            <w:tcW w:w="1804" w:type="dxa"/>
            <w:gridSpan w:val="3"/>
            <w:noWrap/>
            <w:vAlign w:val="bottom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623" w:type="dxa"/>
            <w:gridSpan w:val="13"/>
            <w:vMerge/>
            <w:vAlign w:val="bottom"/>
            <w:hideMark/>
          </w:tcPr>
          <w:p w:rsidR="003A5754" w:rsidRDefault="003A5754" w:rsidP="001B35FE">
            <w:pPr>
              <w:ind w:left="-946"/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gridAfter w:val="2"/>
          <w:wAfter w:w="2102" w:type="dxa"/>
          <w:trHeight w:val="315"/>
        </w:trPr>
        <w:tc>
          <w:tcPr>
            <w:tcW w:w="1804" w:type="dxa"/>
            <w:gridSpan w:val="3"/>
            <w:noWrap/>
            <w:vAlign w:val="bottom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623" w:type="dxa"/>
            <w:gridSpan w:val="13"/>
            <w:vMerge/>
            <w:vAlign w:val="bottom"/>
            <w:hideMark/>
          </w:tcPr>
          <w:p w:rsidR="003A5754" w:rsidRDefault="003A5754" w:rsidP="001B35FE">
            <w:pPr>
              <w:ind w:left="-946"/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gridAfter w:val="2"/>
          <w:wAfter w:w="2102" w:type="dxa"/>
          <w:trHeight w:val="315"/>
        </w:trPr>
        <w:tc>
          <w:tcPr>
            <w:tcW w:w="1804" w:type="dxa"/>
            <w:gridSpan w:val="3"/>
            <w:noWrap/>
            <w:vAlign w:val="bottom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623" w:type="dxa"/>
            <w:gridSpan w:val="13"/>
            <w:vMerge/>
            <w:vAlign w:val="bottom"/>
            <w:hideMark/>
          </w:tcPr>
          <w:p w:rsidR="003A5754" w:rsidRDefault="003A5754" w:rsidP="001B35FE">
            <w:pPr>
              <w:ind w:left="-946"/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gridAfter w:val="2"/>
          <w:wAfter w:w="2102" w:type="dxa"/>
          <w:trHeight w:val="315"/>
        </w:trPr>
        <w:tc>
          <w:tcPr>
            <w:tcW w:w="1804" w:type="dxa"/>
            <w:gridSpan w:val="3"/>
            <w:noWrap/>
            <w:vAlign w:val="bottom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623" w:type="dxa"/>
            <w:gridSpan w:val="13"/>
            <w:vMerge/>
            <w:vAlign w:val="bottom"/>
            <w:hideMark/>
          </w:tcPr>
          <w:p w:rsidR="003A5754" w:rsidRDefault="003A5754" w:rsidP="001B35FE">
            <w:pPr>
              <w:ind w:left="-946"/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gridAfter w:val="2"/>
          <w:wAfter w:w="2102" w:type="dxa"/>
          <w:trHeight w:val="315"/>
        </w:trPr>
        <w:tc>
          <w:tcPr>
            <w:tcW w:w="1804" w:type="dxa"/>
            <w:gridSpan w:val="3"/>
            <w:noWrap/>
            <w:vAlign w:val="bottom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623" w:type="dxa"/>
            <w:gridSpan w:val="13"/>
            <w:vMerge/>
            <w:noWrap/>
            <w:vAlign w:val="bottom"/>
            <w:hideMark/>
          </w:tcPr>
          <w:p w:rsidR="003A5754" w:rsidRDefault="003A5754" w:rsidP="001B35FE">
            <w:pPr>
              <w:ind w:left="-946"/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315"/>
        </w:trPr>
        <w:tc>
          <w:tcPr>
            <w:tcW w:w="1804" w:type="dxa"/>
            <w:gridSpan w:val="3"/>
            <w:noWrap/>
            <w:vAlign w:val="bottom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322" w:type="dxa"/>
            <w:vAlign w:val="bottom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  <w:gridSpan w:val="2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90" w:type="dxa"/>
            <w:gridSpan w:val="2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28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2170" w:type="dxa"/>
            <w:gridSpan w:val="4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315"/>
        </w:trPr>
        <w:tc>
          <w:tcPr>
            <w:tcW w:w="1804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5607" w:type="dxa"/>
            <w:gridSpan w:val="10"/>
            <w:vMerge w:val="restart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УТВЕРЖДАЮ:</w:t>
            </w:r>
          </w:p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______________________________________</w:t>
            </w:r>
          </w:p>
          <w:p w:rsidR="003A5754" w:rsidRPr="00957E68" w:rsidRDefault="003A5754" w:rsidP="001B35FE">
            <w:pPr>
              <w:jc w:val="center"/>
              <w:rPr>
                <w:rFonts w:eastAsiaTheme="minorEastAsia"/>
                <w:sz w:val="20"/>
              </w:rPr>
            </w:pPr>
            <w:r w:rsidRPr="00957E68">
              <w:rPr>
                <w:sz w:val="20"/>
              </w:rPr>
              <w:t>(наименование должности лица, утверждающего документ)</w:t>
            </w:r>
          </w:p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______________________________________</w:t>
            </w:r>
          </w:p>
          <w:p w:rsidR="003A5754" w:rsidRDefault="003A5754" w:rsidP="001B35FE">
            <w:pPr>
              <w:jc w:val="center"/>
              <w:rPr>
                <w:sz w:val="20"/>
              </w:rPr>
            </w:pPr>
            <w:r w:rsidRPr="00957E68">
              <w:rPr>
                <w:sz w:val="20"/>
              </w:rPr>
              <w:t>( наименование учредителя)</w:t>
            </w:r>
            <w:r>
              <w:rPr>
                <w:sz w:val="20"/>
              </w:rPr>
              <w:t xml:space="preserve"> </w:t>
            </w:r>
          </w:p>
          <w:p w:rsidR="003A5754" w:rsidRPr="00957E68" w:rsidRDefault="003A5754" w:rsidP="001B35F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______________________________________</w:t>
            </w:r>
          </w:p>
          <w:p w:rsidR="003A5754" w:rsidRDefault="003A5754" w:rsidP="001B35FE">
            <w:pPr>
              <w:jc w:val="center"/>
              <w:rPr>
                <w:rFonts w:eastAsiaTheme="minorEastAsia"/>
                <w:szCs w:val="28"/>
              </w:rPr>
            </w:pPr>
            <w:r w:rsidRPr="00957E68">
              <w:rPr>
                <w:sz w:val="20"/>
              </w:rPr>
              <w:t>(подпись, расшифровка подписи)</w:t>
            </w:r>
          </w:p>
          <w:p w:rsidR="003A5754" w:rsidRPr="00957E68" w:rsidRDefault="003A5754" w:rsidP="001B35FE">
            <w:pPr>
              <w:jc w:val="center"/>
              <w:rPr>
                <w:szCs w:val="28"/>
              </w:rPr>
            </w:pPr>
          </w:p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szCs w:val="28"/>
              </w:rPr>
              <w:t>«_______»___________20______год</w:t>
            </w:r>
          </w:p>
        </w:tc>
      </w:tr>
      <w:tr w:rsidR="003A5754" w:rsidTr="001B35FE">
        <w:trPr>
          <w:gridAfter w:val="3"/>
          <w:wAfter w:w="3159" w:type="dxa"/>
          <w:trHeight w:val="315"/>
        </w:trPr>
        <w:tc>
          <w:tcPr>
            <w:tcW w:w="1804" w:type="dxa"/>
            <w:gridSpan w:val="3"/>
            <w:vMerge w:val="restart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  <w:gridSpan w:val="3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  <w:gridSpan w:val="2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3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5607" w:type="dxa"/>
            <w:gridSpan w:val="10"/>
            <w:vMerge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675"/>
        </w:trPr>
        <w:tc>
          <w:tcPr>
            <w:tcW w:w="1804" w:type="dxa"/>
            <w:gridSpan w:val="3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  <w:gridSpan w:val="3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  <w:gridSpan w:val="2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3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5607" w:type="dxa"/>
            <w:gridSpan w:val="10"/>
            <w:vMerge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315"/>
        </w:trPr>
        <w:tc>
          <w:tcPr>
            <w:tcW w:w="1804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5607" w:type="dxa"/>
            <w:gridSpan w:val="10"/>
            <w:vMerge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375"/>
        </w:trPr>
        <w:tc>
          <w:tcPr>
            <w:tcW w:w="1804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5607" w:type="dxa"/>
            <w:gridSpan w:val="10"/>
            <w:vMerge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255"/>
        </w:trPr>
        <w:tc>
          <w:tcPr>
            <w:tcW w:w="1804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5607" w:type="dxa"/>
            <w:gridSpan w:val="10"/>
            <w:vMerge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255"/>
        </w:trPr>
        <w:tc>
          <w:tcPr>
            <w:tcW w:w="1804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5607" w:type="dxa"/>
            <w:gridSpan w:val="10"/>
            <w:vMerge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180"/>
        </w:trPr>
        <w:tc>
          <w:tcPr>
            <w:tcW w:w="1804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393" w:type="dxa"/>
            <w:gridSpan w:val="14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5607" w:type="dxa"/>
            <w:gridSpan w:val="10"/>
            <w:vMerge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315"/>
        </w:trPr>
        <w:tc>
          <w:tcPr>
            <w:tcW w:w="1804" w:type="dxa"/>
            <w:gridSpan w:val="3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804" w:type="dxa"/>
            <w:gridSpan w:val="4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322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97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90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28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2170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255"/>
        </w:trPr>
        <w:tc>
          <w:tcPr>
            <w:tcW w:w="1804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93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3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322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97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790" w:type="dxa"/>
            <w:gridSpan w:val="2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28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2170" w:type="dxa"/>
            <w:gridSpan w:val="4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gridAfter w:val="3"/>
          <w:wAfter w:w="3159" w:type="dxa"/>
          <w:trHeight w:val="765"/>
        </w:trPr>
        <w:tc>
          <w:tcPr>
            <w:tcW w:w="15763" w:type="dxa"/>
            <w:gridSpan w:val="29"/>
            <w:hideMark/>
          </w:tcPr>
          <w:p w:rsidR="003A5754" w:rsidRDefault="003A5754" w:rsidP="001B35FE">
            <w:pPr>
              <w:jc w:val="center"/>
              <w:rPr>
                <w:bCs/>
                <w:color w:val="000000"/>
                <w:szCs w:val="28"/>
              </w:rPr>
            </w:pPr>
            <w:r w:rsidRPr="00957E68">
              <w:rPr>
                <w:bCs/>
                <w:color w:val="000000"/>
                <w:szCs w:val="28"/>
              </w:rPr>
              <w:t xml:space="preserve">Сведения об операциях с целевыми субсидиями, </w:t>
            </w:r>
          </w:p>
          <w:p w:rsidR="003A5754" w:rsidRPr="00957E68" w:rsidRDefault="003A5754" w:rsidP="001B35FE">
            <w:pPr>
              <w:jc w:val="center"/>
              <w:rPr>
                <w:rFonts w:eastAsiaTheme="minorEastAsia"/>
                <w:bCs/>
                <w:color w:val="000000"/>
                <w:szCs w:val="28"/>
              </w:rPr>
            </w:pPr>
            <w:r w:rsidRPr="00957E68">
              <w:rPr>
                <w:bCs/>
                <w:color w:val="000000"/>
                <w:szCs w:val="28"/>
              </w:rPr>
              <w:t>предоставленными государственному (муниципальному) учреждению на 20 __ г.</w:t>
            </w:r>
          </w:p>
        </w:tc>
      </w:tr>
      <w:tr w:rsidR="003A5754" w:rsidTr="001B35FE">
        <w:trPr>
          <w:gridAfter w:val="3"/>
          <w:wAfter w:w="3159" w:type="dxa"/>
          <w:trHeight w:val="375"/>
        </w:trPr>
        <w:tc>
          <w:tcPr>
            <w:tcW w:w="15763" w:type="dxa"/>
            <w:gridSpan w:val="29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</w:tbl>
    <w:p w:rsidR="003A5754" w:rsidRDefault="003A5754" w:rsidP="00DF180B">
      <w:pPr>
        <w:rPr>
          <w:color w:val="000000"/>
          <w:szCs w:val="28"/>
        </w:rPr>
        <w:sectPr w:rsidR="003A5754" w:rsidSect="00945151">
          <w:pgSz w:w="16838" w:h="11906" w:orient="landscape" w:code="9"/>
          <w:pgMar w:top="709" w:right="567" w:bottom="567" w:left="567" w:header="709" w:footer="709" w:gutter="0"/>
          <w:cols w:space="720"/>
          <w:docGrid w:linePitch="381"/>
        </w:sectPr>
      </w:pPr>
    </w:p>
    <w:tbl>
      <w:tblPr>
        <w:tblW w:w="15750" w:type="dxa"/>
        <w:tblInd w:w="93" w:type="dxa"/>
        <w:tblLayout w:type="fixed"/>
        <w:tblLook w:val="04A0"/>
      </w:tblPr>
      <w:tblGrid>
        <w:gridCol w:w="1804"/>
        <w:gridCol w:w="1804"/>
        <w:gridCol w:w="1693"/>
        <w:gridCol w:w="1385"/>
        <w:gridCol w:w="1152"/>
        <w:gridCol w:w="959"/>
        <w:gridCol w:w="400"/>
        <w:gridCol w:w="959"/>
        <w:gridCol w:w="322"/>
        <w:gridCol w:w="997"/>
        <w:gridCol w:w="790"/>
        <w:gridCol w:w="1925"/>
        <w:gridCol w:w="1560"/>
      </w:tblGrid>
      <w:tr w:rsidR="003A5754" w:rsidTr="001B35FE">
        <w:trPr>
          <w:trHeight w:val="315"/>
        </w:trPr>
        <w:tc>
          <w:tcPr>
            <w:tcW w:w="14190" w:type="dxa"/>
            <w:gridSpan w:val="12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от «______»____________20______г.</w:t>
            </w:r>
          </w:p>
        </w:tc>
        <w:tc>
          <w:tcPr>
            <w:tcW w:w="1560" w:type="dxa"/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КОДЫ </w:t>
            </w:r>
          </w:p>
        </w:tc>
      </w:tr>
      <w:tr w:rsidR="003A5754" w:rsidTr="001B35FE">
        <w:trPr>
          <w:trHeight w:val="480"/>
        </w:trPr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497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537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281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9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25" w:type="dxa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Форма по ОКУД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501016</w:t>
            </w:r>
          </w:p>
        </w:tc>
      </w:tr>
      <w:tr w:rsidR="003A5754" w:rsidTr="001B35FE">
        <w:trPr>
          <w:trHeight w:val="255"/>
        </w:trPr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2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9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25" w:type="dxa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Дата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1B35FE">
        <w:trPr>
          <w:trHeight w:val="1335"/>
        </w:trPr>
        <w:tc>
          <w:tcPr>
            <w:tcW w:w="5301" w:type="dxa"/>
            <w:gridSpan w:val="3"/>
            <w:vAlign w:val="center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Наименование муниципального учреждения (подразделения)</w:t>
            </w:r>
          </w:p>
        </w:tc>
        <w:tc>
          <w:tcPr>
            <w:tcW w:w="69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25" w:type="dxa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 ОКПО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3A5754" w:rsidTr="001B35FE">
        <w:trPr>
          <w:trHeight w:val="270"/>
        </w:trPr>
        <w:tc>
          <w:tcPr>
            <w:tcW w:w="1804" w:type="dxa"/>
            <w:vAlign w:val="center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vAlign w:val="center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  <w:vAlign w:val="center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322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997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790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</w:p>
        </w:tc>
        <w:tc>
          <w:tcPr>
            <w:tcW w:w="1925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trHeight w:val="390"/>
        </w:trPr>
        <w:tc>
          <w:tcPr>
            <w:tcW w:w="5301" w:type="dxa"/>
            <w:gridSpan w:val="3"/>
            <w:vAlign w:val="center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ИНН/КПП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393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Дата представления предыдущих Сведений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3A5754" w:rsidTr="001B35FE">
        <w:trPr>
          <w:trHeight w:val="180"/>
        </w:trPr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497" w:type="dxa"/>
            <w:gridSpan w:val="2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537" w:type="dxa"/>
            <w:gridSpan w:val="2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993" w:type="dxa"/>
            <w:gridSpan w:val="5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trHeight w:val="315"/>
        </w:trPr>
        <w:tc>
          <w:tcPr>
            <w:tcW w:w="5301" w:type="dxa"/>
            <w:gridSpan w:val="3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Наименование бюджета </w:t>
            </w:r>
          </w:p>
        </w:tc>
        <w:tc>
          <w:tcPr>
            <w:tcW w:w="69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 </w:t>
            </w:r>
          </w:p>
        </w:tc>
        <w:tc>
          <w:tcPr>
            <w:tcW w:w="1925" w:type="dxa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 ОКАТО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1B35FE">
        <w:trPr>
          <w:trHeight w:val="255"/>
        </w:trPr>
        <w:tc>
          <w:tcPr>
            <w:tcW w:w="5301" w:type="dxa"/>
            <w:gridSpan w:val="3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6964" w:type="dxa"/>
            <w:gridSpan w:val="8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25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Глава по БК 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1B35FE">
        <w:trPr>
          <w:trHeight w:val="315"/>
        </w:trPr>
        <w:tc>
          <w:tcPr>
            <w:tcW w:w="5301" w:type="dxa"/>
            <w:gridSpan w:val="3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Наименование учредителя </w:t>
            </w:r>
          </w:p>
        </w:tc>
        <w:tc>
          <w:tcPr>
            <w:tcW w:w="69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25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trHeight w:val="150"/>
        </w:trPr>
        <w:tc>
          <w:tcPr>
            <w:tcW w:w="5301" w:type="dxa"/>
            <w:gridSpan w:val="3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6964" w:type="dxa"/>
            <w:gridSpan w:val="8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25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1B35FE">
        <w:trPr>
          <w:trHeight w:val="1275"/>
        </w:trPr>
        <w:tc>
          <w:tcPr>
            <w:tcW w:w="5301" w:type="dxa"/>
            <w:gridSpan w:val="3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Наименование органа, осуществляющего ведение лицевого счета по иным субсидиям</w:t>
            </w:r>
          </w:p>
        </w:tc>
        <w:tc>
          <w:tcPr>
            <w:tcW w:w="6964" w:type="dxa"/>
            <w:gridSpan w:val="8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25" w:type="dxa"/>
            <w:vAlign w:val="center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 ОКЕИ 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trHeight w:val="180"/>
        </w:trPr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22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90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25" w:type="dxa"/>
            <w:vAlign w:val="center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trHeight w:val="990"/>
        </w:trPr>
        <w:tc>
          <w:tcPr>
            <w:tcW w:w="5301" w:type="dxa"/>
            <w:gridSpan w:val="3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696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925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3A5754" w:rsidTr="001B35FE">
        <w:trPr>
          <w:trHeight w:val="255"/>
        </w:trPr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6034" w:type="dxa"/>
            <w:gridSpan w:val="4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281" w:type="dxa"/>
            <w:gridSpan w:val="2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90" w:type="dxa"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25" w:type="dxa"/>
            <w:hideMark/>
          </w:tcPr>
          <w:p w:rsidR="003A5754" w:rsidRDefault="003A5754" w:rsidP="001B35FE">
            <w:pPr>
              <w:widowControl w:val="0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по ОКВ 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1B35FE">
        <w:trPr>
          <w:trHeight w:val="255"/>
        </w:trPr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93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2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9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925" w:type="dxa"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6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trHeight w:val="465"/>
        </w:trPr>
        <w:tc>
          <w:tcPr>
            <w:tcW w:w="1804" w:type="dxa"/>
            <w:vMerge w:val="restart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497" w:type="dxa"/>
            <w:gridSpan w:val="2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537" w:type="dxa"/>
            <w:gridSpan w:val="2"/>
            <w:vMerge w:val="restart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vMerge w:val="restart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  <w:vMerge w:val="restart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281" w:type="dxa"/>
            <w:gridSpan w:val="2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712" w:type="dxa"/>
            <w:gridSpan w:val="3"/>
            <w:vMerge w:val="restart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trHeight w:val="255"/>
        </w:trPr>
        <w:tc>
          <w:tcPr>
            <w:tcW w:w="1804" w:type="dxa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497" w:type="dxa"/>
            <w:gridSpan w:val="2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537" w:type="dxa"/>
            <w:gridSpan w:val="2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281" w:type="dxa"/>
            <w:gridSpan w:val="2"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712" w:type="dxa"/>
            <w:gridSpan w:val="3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</w:tbl>
    <w:p w:rsidR="003A5754" w:rsidRDefault="003A5754" w:rsidP="003A5754">
      <w:pPr>
        <w:rPr>
          <w:rFonts w:eastAsiaTheme="minorEastAsia"/>
          <w:color w:val="000000"/>
          <w:szCs w:val="28"/>
        </w:rPr>
      </w:pPr>
    </w:p>
    <w:tbl>
      <w:tblPr>
        <w:tblW w:w="15735" w:type="dxa"/>
        <w:tblInd w:w="108" w:type="dxa"/>
        <w:tblLayout w:type="fixed"/>
        <w:tblLook w:val="04A0"/>
      </w:tblPr>
      <w:tblGrid>
        <w:gridCol w:w="1804"/>
        <w:gridCol w:w="1804"/>
        <w:gridCol w:w="1637"/>
        <w:gridCol w:w="1385"/>
        <w:gridCol w:w="1152"/>
        <w:gridCol w:w="959"/>
        <w:gridCol w:w="400"/>
        <w:gridCol w:w="959"/>
        <w:gridCol w:w="1524"/>
        <w:gridCol w:w="997"/>
        <w:gridCol w:w="846"/>
        <w:gridCol w:w="1925"/>
        <w:gridCol w:w="343"/>
      </w:tblGrid>
      <w:tr w:rsidR="003A5754" w:rsidTr="001B35FE">
        <w:trPr>
          <w:trHeight w:val="1544"/>
        </w:trPr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Наименование целевой субсидии</w:t>
            </w: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Код целевой субсидии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Код КОСГУ</w:t>
            </w:r>
          </w:p>
        </w:tc>
        <w:tc>
          <w:tcPr>
            <w:tcW w:w="3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Разрешенный к использованию остаток целевой субсидии прошлых лет на начало 20____г.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Планируемые</w:t>
            </w:r>
          </w:p>
        </w:tc>
      </w:tr>
      <w:tr w:rsidR="003A5754" w:rsidTr="001B35FE">
        <w:trPr>
          <w:trHeight w:val="187"/>
        </w:trPr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код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сумма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поступления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выплаты</w:t>
            </w:r>
          </w:p>
        </w:tc>
      </w:tr>
      <w:tr w:rsidR="003A5754" w:rsidTr="001B35FE">
        <w:trPr>
          <w:trHeight w:val="37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</w:tr>
      <w:tr w:rsidR="003A5754" w:rsidTr="001B35FE">
        <w:trPr>
          <w:trHeight w:val="37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1B35FE">
        <w:trPr>
          <w:trHeight w:val="375"/>
        </w:trPr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1B35FE">
        <w:trPr>
          <w:trHeight w:val="375"/>
        </w:trPr>
        <w:tc>
          <w:tcPr>
            <w:tcW w:w="5245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Всего </w:t>
            </w: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1B35FE">
        <w:trPr>
          <w:trHeight w:val="255"/>
        </w:trPr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6937" w:type="dxa"/>
            <w:gridSpan w:val="5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59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2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846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2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343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trHeight w:val="315"/>
        </w:trPr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637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385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32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Номер страницы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3A5754" w:rsidTr="001B35FE">
        <w:trPr>
          <w:trHeight w:val="315"/>
        </w:trPr>
        <w:tc>
          <w:tcPr>
            <w:tcW w:w="1804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804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37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32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3A5754" w:rsidRDefault="003A5754" w:rsidP="001B35FE">
            <w:pPr>
              <w:jc w:val="right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Всего страниц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3A5754" w:rsidTr="001B35FE">
        <w:trPr>
          <w:trHeight w:val="255"/>
        </w:trPr>
        <w:tc>
          <w:tcPr>
            <w:tcW w:w="1804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37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524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97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846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2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343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trHeight w:val="255"/>
        </w:trPr>
        <w:tc>
          <w:tcPr>
            <w:tcW w:w="1804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804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637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38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152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400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59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524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997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846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2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343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</w:tr>
      <w:tr w:rsidR="003A5754" w:rsidTr="001B35FE">
        <w:trPr>
          <w:trHeight w:val="315"/>
        </w:trPr>
        <w:tc>
          <w:tcPr>
            <w:tcW w:w="3608" w:type="dxa"/>
            <w:gridSpan w:val="2"/>
            <w:hideMark/>
          </w:tcPr>
          <w:p w:rsidR="003A5754" w:rsidRDefault="003A5754" w:rsidP="001B35FE">
            <w:pPr>
              <w:ind w:hanging="108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Руководитель 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15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95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color w:val="000000"/>
                <w:szCs w:val="28"/>
              </w:rPr>
              <w:t>Отметка органа, осуществляющего ведение лицевого счета о принятии настоящих сведений</w:t>
            </w:r>
          </w:p>
        </w:tc>
      </w:tr>
      <w:tr w:rsidR="003A5754" w:rsidTr="001B35FE">
        <w:trPr>
          <w:trHeight w:val="676"/>
        </w:trPr>
        <w:tc>
          <w:tcPr>
            <w:tcW w:w="3608" w:type="dxa"/>
            <w:gridSpan w:val="2"/>
            <w:tcBorders>
              <w:bottom w:val="nil"/>
            </w:tcBorders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022" w:type="dxa"/>
            <w:gridSpan w:val="2"/>
            <w:tcBorders>
              <w:bottom w:val="nil"/>
            </w:tcBorders>
            <w:hideMark/>
          </w:tcPr>
          <w:p w:rsidR="003A5754" w:rsidRPr="00957E68" w:rsidRDefault="003A5754" w:rsidP="001B35FE">
            <w:pPr>
              <w:jc w:val="center"/>
              <w:rPr>
                <w:rFonts w:eastAsiaTheme="minorEastAsia"/>
                <w:color w:val="000000"/>
                <w:sz w:val="20"/>
              </w:rPr>
            </w:pPr>
            <w:r w:rsidRPr="00957E68">
              <w:rPr>
                <w:color w:val="000000"/>
                <w:sz w:val="20"/>
              </w:rPr>
              <w:t>(подпись, расшифровка подписи)</w:t>
            </w:r>
          </w:p>
        </w:tc>
        <w:tc>
          <w:tcPr>
            <w:tcW w:w="1152" w:type="dxa"/>
            <w:tcBorders>
              <w:bottom w:val="nil"/>
            </w:tcBorders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953" w:type="dxa"/>
            <w:gridSpan w:val="8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</w:p>
        </w:tc>
      </w:tr>
      <w:tr w:rsidR="003A5754" w:rsidTr="001B35FE">
        <w:trPr>
          <w:trHeight w:val="629"/>
        </w:trPr>
        <w:tc>
          <w:tcPr>
            <w:tcW w:w="3608" w:type="dxa"/>
            <w:gridSpan w:val="2"/>
            <w:hideMark/>
          </w:tcPr>
          <w:p w:rsidR="003A5754" w:rsidRDefault="003A5754" w:rsidP="001B35FE">
            <w:pPr>
              <w:ind w:left="-108" w:firstLine="34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Руководитель финансово-экономической службы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15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95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</w:tr>
      <w:tr w:rsidR="003A5754" w:rsidTr="001B35FE">
        <w:trPr>
          <w:trHeight w:val="660"/>
        </w:trPr>
        <w:tc>
          <w:tcPr>
            <w:tcW w:w="3608" w:type="dxa"/>
            <w:gridSpan w:val="2"/>
            <w:vMerge w:val="restart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022" w:type="dxa"/>
            <w:gridSpan w:val="2"/>
            <w:vMerge w:val="restart"/>
            <w:hideMark/>
          </w:tcPr>
          <w:p w:rsidR="003A5754" w:rsidRPr="00957E68" w:rsidRDefault="003A5754" w:rsidP="001B35FE">
            <w:pPr>
              <w:jc w:val="center"/>
              <w:rPr>
                <w:rFonts w:eastAsiaTheme="minorEastAsia"/>
                <w:color w:val="000000"/>
                <w:sz w:val="20"/>
              </w:rPr>
            </w:pPr>
            <w:r w:rsidRPr="00957E68">
              <w:rPr>
                <w:color w:val="000000"/>
                <w:sz w:val="20"/>
              </w:rPr>
              <w:t>(подпись, расшифровка подписи)</w:t>
            </w:r>
          </w:p>
        </w:tc>
        <w:tc>
          <w:tcPr>
            <w:tcW w:w="1152" w:type="dxa"/>
            <w:vMerge w:val="restart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842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Ответственный исполнитель, должность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3A5754" w:rsidTr="001B35FE">
        <w:trPr>
          <w:trHeight w:val="315"/>
        </w:trPr>
        <w:tc>
          <w:tcPr>
            <w:tcW w:w="3608" w:type="dxa"/>
            <w:gridSpan w:val="2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022" w:type="dxa"/>
            <w:gridSpan w:val="2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152" w:type="dxa"/>
            <w:vMerge/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2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:rsidR="003A5754" w:rsidRPr="00957E68" w:rsidRDefault="003A5754" w:rsidP="001B35FE">
            <w:pPr>
              <w:jc w:val="center"/>
              <w:rPr>
                <w:rFonts w:eastAsiaTheme="minorEastAsia"/>
                <w:sz w:val="20"/>
              </w:rPr>
            </w:pPr>
            <w:r w:rsidRPr="00957E68">
              <w:rPr>
                <w:sz w:val="20"/>
              </w:rPr>
              <w:t>(подпись, расшифровка подписи)</w:t>
            </w:r>
          </w:p>
        </w:tc>
      </w:tr>
      <w:tr w:rsidR="003A5754" w:rsidTr="001B35FE">
        <w:trPr>
          <w:trHeight w:val="351"/>
        </w:trPr>
        <w:tc>
          <w:tcPr>
            <w:tcW w:w="3608" w:type="dxa"/>
            <w:gridSpan w:val="2"/>
            <w:hideMark/>
          </w:tcPr>
          <w:p w:rsidR="003A5754" w:rsidRDefault="003A5754" w:rsidP="001B35FE">
            <w:pPr>
              <w:ind w:hanging="108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Ответственный исполнитель</w:t>
            </w:r>
          </w:p>
        </w:tc>
        <w:tc>
          <w:tcPr>
            <w:tcW w:w="30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ind w:hanging="108"/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15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7953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«__________»_________________20______г.</w:t>
            </w:r>
          </w:p>
        </w:tc>
      </w:tr>
      <w:tr w:rsidR="003A5754" w:rsidTr="001B35FE">
        <w:trPr>
          <w:trHeight w:val="315"/>
        </w:trPr>
        <w:tc>
          <w:tcPr>
            <w:tcW w:w="3608" w:type="dxa"/>
            <w:gridSpan w:val="2"/>
          </w:tcPr>
          <w:p w:rsidR="003A5754" w:rsidRDefault="003A5754" w:rsidP="001B35FE">
            <w:pPr>
              <w:ind w:hanging="108"/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022" w:type="dxa"/>
            <w:gridSpan w:val="2"/>
            <w:hideMark/>
          </w:tcPr>
          <w:p w:rsidR="003A5754" w:rsidRPr="00957E68" w:rsidRDefault="003A5754" w:rsidP="001B35FE">
            <w:pPr>
              <w:ind w:hanging="108"/>
              <w:jc w:val="center"/>
              <w:rPr>
                <w:rFonts w:eastAsiaTheme="minorEastAsia"/>
                <w:color w:val="000000"/>
                <w:sz w:val="20"/>
              </w:rPr>
            </w:pPr>
            <w:r w:rsidRPr="00957E68">
              <w:rPr>
                <w:color w:val="000000"/>
                <w:sz w:val="20"/>
              </w:rPr>
              <w:t>(должность)</w:t>
            </w:r>
          </w:p>
        </w:tc>
        <w:tc>
          <w:tcPr>
            <w:tcW w:w="115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318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A5754" w:rsidRDefault="003A5754" w:rsidP="001B35FE">
            <w:pPr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524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846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2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3A5754" w:rsidTr="001B35FE">
        <w:trPr>
          <w:trHeight w:val="255"/>
        </w:trPr>
        <w:tc>
          <w:tcPr>
            <w:tcW w:w="52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ind w:hanging="108"/>
              <w:jc w:val="center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15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152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846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1925" w:type="dxa"/>
            <w:noWrap/>
            <w:vAlign w:val="bottom"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3A5754" w:rsidTr="001B35FE">
        <w:trPr>
          <w:trHeight w:val="327"/>
        </w:trPr>
        <w:tc>
          <w:tcPr>
            <w:tcW w:w="5245" w:type="dxa"/>
            <w:gridSpan w:val="3"/>
            <w:hideMark/>
          </w:tcPr>
          <w:p w:rsidR="003A5754" w:rsidRPr="00957E68" w:rsidRDefault="003A5754" w:rsidP="001B35FE">
            <w:pPr>
              <w:ind w:hanging="108"/>
              <w:jc w:val="center"/>
              <w:rPr>
                <w:rFonts w:eastAsiaTheme="minorEastAsia"/>
                <w:color w:val="000000"/>
                <w:sz w:val="20"/>
              </w:rPr>
            </w:pPr>
            <w:r w:rsidRPr="00957E68">
              <w:rPr>
                <w:color w:val="000000"/>
                <w:sz w:val="20"/>
              </w:rPr>
              <w:t>(подпись, расшифровка подписи)</w:t>
            </w:r>
          </w:p>
        </w:tc>
        <w:tc>
          <w:tcPr>
            <w:tcW w:w="1385" w:type="dxa"/>
            <w:hideMark/>
          </w:tcPr>
          <w:p w:rsidR="003A5754" w:rsidRPr="00957E68" w:rsidRDefault="003A5754" w:rsidP="001B35FE">
            <w:pPr>
              <w:jc w:val="center"/>
              <w:rPr>
                <w:rFonts w:eastAsiaTheme="minorEastAsia"/>
                <w:color w:val="000000"/>
                <w:sz w:val="20"/>
              </w:rPr>
            </w:pPr>
            <w:r w:rsidRPr="00957E68">
              <w:rPr>
                <w:color w:val="000000"/>
                <w:sz w:val="20"/>
              </w:rPr>
              <w:t>(телефон)</w:t>
            </w:r>
          </w:p>
        </w:tc>
        <w:tc>
          <w:tcPr>
            <w:tcW w:w="1152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 </w:t>
            </w:r>
          </w:p>
        </w:tc>
        <w:tc>
          <w:tcPr>
            <w:tcW w:w="152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A5754" w:rsidRDefault="003A5754" w:rsidP="001B35FE">
            <w:pPr>
              <w:rPr>
                <w:rFonts w:eastAsiaTheme="minorEastAsia"/>
                <w:szCs w:val="28"/>
              </w:rPr>
            </w:pPr>
            <w:r>
              <w:rPr>
                <w:szCs w:val="28"/>
              </w:rPr>
              <w:t> </w:t>
            </w:r>
          </w:p>
        </w:tc>
      </w:tr>
      <w:tr w:rsidR="003A5754" w:rsidTr="001B35FE">
        <w:trPr>
          <w:trHeight w:val="255"/>
        </w:trPr>
        <w:tc>
          <w:tcPr>
            <w:tcW w:w="5245" w:type="dxa"/>
            <w:gridSpan w:val="3"/>
            <w:hideMark/>
          </w:tcPr>
          <w:p w:rsidR="003A5754" w:rsidRDefault="003A5754" w:rsidP="001B35FE">
            <w:pPr>
              <w:ind w:hanging="108"/>
              <w:rPr>
                <w:rFonts w:eastAsiaTheme="minorEastAsia"/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«_________»________________20______г.</w:t>
            </w:r>
          </w:p>
        </w:tc>
        <w:tc>
          <w:tcPr>
            <w:tcW w:w="2537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959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400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2483" w:type="dxa"/>
            <w:gridSpan w:val="2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768" w:type="dxa"/>
            <w:gridSpan w:val="3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  <w:tc>
          <w:tcPr>
            <w:tcW w:w="343" w:type="dxa"/>
          </w:tcPr>
          <w:p w:rsidR="003A5754" w:rsidRDefault="003A5754" w:rsidP="001B35FE">
            <w:pPr>
              <w:rPr>
                <w:rFonts w:eastAsiaTheme="minorEastAsia"/>
                <w:color w:val="000000"/>
                <w:szCs w:val="28"/>
              </w:rPr>
            </w:pPr>
          </w:p>
        </w:tc>
      </w:tr>
    </w:tbl>
    <w:p w:rsidR="003A5754" w:rsidRPr="00E97A1C" w:rsidRDefault="003A5754" w:rsidP="003A5754"/>
    <w:p w:rsidR="00091DDB" w:rsidRDefault="00091DDB" w:rsidP="007C21EE">
      <w:pPr>
        <w:jc w:val="both"/>
        <w:rPr>
          <w:sz w:val="28"/>
          <w:szCs w:val="28"/>
        </w:rPr>
      </w:pPr>
    </w:p>
    <w:p w:rsidR="00091DDB" w:rsidRDefault="00091DDB" w:rsidP="007C21EE">
      <w:pPr>
        <w:jc w:val="both"/>
        <w:rPr>
          <w:sz w:val="28"/>
          <w:szCs w:val="28"/>
        </w:rPr>
      </w:pPr>
    </w:p>
    <w:p w:rsidR="00091DDB" w:rsidRDefault="00091DDB" w:rsidP="007C21EE">
      <w:pPr>
        <w:jc w:val="both"/>
        <w:rPr>
          <w:sz w:val="28"/>
          <w:szCs w:val="28"/>
        </w:rPr>
      </w:pPr>
    </w:p>
    <w:p w:rsidR="00091DDB" w:rsidRDefault="00091DDB" w:rsidP="007C21EE">
      <w:pPr>
        <w:jc w:val="both"/>
        <w:rPr>
          <w:sz w:val="28"/>
          <w:szCs w:val="28"/>
        </w:rPr>
      </w:pPr>
    </w:p>
    <w:p w:rsidR="00091DDB" w:rsidRDefault="00091DDB" w:rsidP="007C21EE">
      <w:pPr>
        <w:jc w:val="both"/>
        <w:rPr>
          <w:sz w:val="28"/>
          <w:szCs w:val="28"/>
        </w:rPr>
      </w:pPr>
    </w:p>
    <w:p w:rsidR="00091DDB" w:rsidRDefault="00091DDB" w:rsidP="007C21EE">
      <w:pPr>
        <w:jc w:val="both"/>
        <w:rPr>
          <w:sz w:val="28"/>
          <w:szCs w:val="28"/>
        </w:rPr>
      </w:pPr>
    </w:p>
    <w:p w:rsidR="00091DDB" w:rsidRDefault="00091DDB" w:rsidP="007C21EE">
      <w:pPr>
        <w:jc w:val="both"/>
        <w:rPr>
          <w:sz w:val="28"/>
          <w:szCs w:val="28"/>
        </w:rPr>
      </w:pPr>
    </w:p>
    <w:p w:rsidR="00091DDB" w:rsidRDefault="00091DDB" w:rsidP="007C21EE">
      <w:pPr>
        <w:jc w:val="both"/>
        <w:rPr>
          <w:sz w:val="28"/>
          <w:szCs w:val="28"/>
        </w:rPr>
      </w:pPr>
    </w:p>
    <w:sectPr w:rsidR="00091DDB" w:rsidSect="00945151">
      <w:pgSz w:w="16838" w:h="11906" w:orient="landscape" w:code="9"/>
      <w:pgMar w:top="85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248501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22601AD"/>
    <w:multiLevelType w:val="hybridMultilevel"/>
    <w:tmpl w:val="07242F8E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E65164"/>
    <w:multiLevelType w:val="hybridMultilevel"/>
    <w:tmpl w:val="800A9C8C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3C3FE9"/>
    <w:multiLevelType w:val="hybridMultilevel"/>
    <w:tmpl w:val="421215AE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8552AB"/>
    <w:multiLevelType w:val="hybridMultilevel"/>
    <w:tmpl w:val="4530D6F4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1F6064D"/>
    <w:multiLevelType w:val="hybridMultilevel"/>
    <w:tmpl w:val="D576CFA0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F56B96"/>
    <w:multiLevelType w:val="hybridMultilevel"/>
    <w:tmpl w:val="6D5CF2A2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5587AAE"/>
    <w:multiLevelType w:val="hybridMultilevel"/>
    <w:tmpl w:val="969673A0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BA674B5"/>
    <w:multiLevelType w:val="hybridMultilevel"/>
    <w:tmpl w:val="243445DA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78B3BAC"/>
    <w:multiLevelType w:val="hybridMultilevel"/>
    <w:tmpl w:val="F9721768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14436B5"/>
    <w:multiLevelType w:val="hybridMultilevel"/>
    <w:tmpl w:val="F60EF726"/>
    <w:lvl w:ilvl="0" w:tplc="6C3CC0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10"/>
  </w:num>
  <w:num w:numId="9">
    <w:abstractNumId w:val="7"/>
  </w:num>
  <w:num w:numId="10">
    <w:abstractNumId w:val="8"/>
  </w:num>
  <w:num w:numId="11">
    <w:abstractNumId w:val="0"/>
    <w:lvlOverride w:ilvl="0">
      <w:lvl w:ilvl="0">
        <w:numFmt w:val="bullet"/>
        <w:lvlText w:val="•"/>
        <w:legacy w:legacy="1" w:legacySpace="0" w:legacyIndent="35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029CF"/>
    <w:rsid w:val="00004C15"/>
    <w:rsid w:val="00010F4E"/>
    <w:rsid w:val="000503A4"/>
    <w:rsid w:val="00077E2A"/>
    <w:rsid w:val="00091DDB"/>
    <w:rsid w:val="000D68A4"/>
    <w:rsid w:val="000F68FB"/>
    <w:rsid w:val="00134871"/>
    <w:rsid w:val="0015612A"/>
    <w:rsid w:val="001B35FE"/>
    <w:rsid w:val="002013A3"/>
    <w:rsid w:val="00226F27"/>
    <w:rsid w:val="00233BE5"/>
    <w:rsid w:val="00277A0E"/>
    <w:rsid w:val="002863EE"/>
    <w:rsid w:val="002A3CAB"/>
    <w:rsid w:val="002A4066"/>
    <w:rsid w:val="00323EC8"/>
    <w:rsid w:val="0032594D"/>
    <w:rsid w:val="00365AAD"/>
    <w:rsid w:val="00377589"/>
    <w:rsid w:val="0038696E"/>
    <w:rsid w:val="00387E2A"/>
    <w:rsid w:val="003A5754"/>
    <w:rsid w:val="003E177B"/>
    <w:rsid w:val="003F0EE5"/>
    <w:rsid w:val="0044148D"/>
    <w:rsid w:val="00491F00"/>
    <w:rsid w:val="004D3669"/>
    <w:rsid w:val="0050647A"/>
    <w:rsid w:val="00522CC2"/>
    <w:rsid w:val="0054120E"/>
    <w:rsid w:val="00575E48"/>
    <w:rsid w:val="00591465"/>
    <w:rsid w:val="005C06F5"/>
    <w:rsid w:val="005F6A79"/>
    <w:rsid w:val="00631AC9"/>
    <w:rsid w:val="006F598C"/>
    <w:rsid w:val="00742F3D"/>
    <w:rsid w:val="007430DA"/>
    <w:rsid w:val="00763D91"/>
    <w:rsid w:val="007A059D"/>
    <w:rsid w:val="007A2A42"/>
    <w:rsid w:val="007C21EE"/>
    <w:rsid w:val="007C4197"/>
    <w:rsid w:val="00812869"/>
    <w:rsid w:val="00836B3D"/>
    <w:rsid w:val="00840A30"/>
    <w:rsid w:val="00844BFA"/>
    <w:rsid w:val="00845B87"/>
    <w:rsid w:val="00883D90"/>
    <w:rsid w:val="008B1FA7"/>
    <w:rsid w:val="008E7E52"/>
    <w:rsid w:val="00932C44"/>
    <w:rsid w:val="00933987"/>
    <w:rsid w:val="009379B2"/>
    <w:rsid w:val="00945151"/>
    <w:rsid w:val="00997784"/>
    <w:rsid w:val="009C58D8"/>
    <w:rsid w:val="009D59BF"/>
    <w:rsid w:val="00A15B71"/>
    <w:rsid w:val="00A47A60"/>
    <w:rsid w:val="00A71635"/>
    <w:rsid w:val="00A72B0D"/>
    <w:rsid w:val="00A80611"/>
    <w:rsid w:val="00AD0B65"/>
    <w:rsid w:val="00B72A86"/>
    <w:rsid w:val="00B9315D"/>
    <w:rsid w:val="00BC2263"/>
    <w:rsid w:val="00BE52BB"/>
    <w:rsid w:val="00C6356E"/>
    <w:rsid w:val="00C67346"/>
    <w:rsid w:val="00C70970"/>
    <w:rsid w:val="00D177C7"/>
    <w:rsid w:val="00D775CF"/>
    <w:rsid w:val="00DE1ABB"/>
    <w:rsid w:val="00DE715D"/>
    <w:rsid w:val="00DF180B"/>
    <w:rsid w:val="00DF2F9B"/>
    <w:rsid w:val="00DF3F97"/>
    <w:rsid w:val="00E6523B"/>
    <w:rsid w:val="00E726EC"/>
    <w:rsid w:val="00EC55E6"/>
    <w:rsid w:val="00ED694D"/>
    <w:rsid w:val="00EE3E62"/>
    <w:rsid w:val="00EF2657"/>
    <w:rsid w:val="00F01843"/>
    <w:rsid w:val="00F029CF"/>
    <w:rsid w:val="00F36A2F"/>
    <w:rsid w:val="00F70190"/>
    <w:rsid w:val="00FC6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148D"/>
    <w:pPr>
      <w:keepNext/>
      <w:ind w:firstLine="709"/>
      <w:jc w:val="center"/>
      <w:outlineLvl w:val="0"/>
    </w:pPr>
    <w:rPr>
      <w:b/>
      <w:sz w:val="44"/>
      <w:szCs w:val="20"/>
    </w:rPr>
  </w:style>
  <w:style w:type="paragraph" w:styleId="2">
    <w:name w:val="heading 2"/>
    <w:basedOn w:val="a"/>
    <w:next w:val="a"/>
    <w:link w:val="20"/>
    <w:qFormat/>
    <w:rsid w:val="003A5754"/>
    <w:pPr>
      <w:suppressAutoHyphens/>
      <w:spacing w:before="120" w:after="120"/>
      <w:ind w:firstLine="709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44148D"/>
    <w:pPr>
      <w:keepNext/>
      <w:ind w:firstLine="709"/>
      <w:jc w:val="center"/>
      <w:outlineLvl w:val="2"/>
    </w:pPr>
    <w:rPr>
      <w:sz w:val="32"/>
      <w:szCs w:val="20"/>
    </w:rPr>
  </w:style>
  <w:style w:type="paragraph" w:styleId="4">
    <w:name w:val="heading 4"/>
    <w:basedOn w:val="a"/>
    <w:next w:val="a"/>
    <w:link w:val="40"/>
    <w:qFormat/>
    <w:rsid w:val="0044148D"/>
    <w:pPr>
      <w:keepNext/>
      <w:ind w:firstLine="709"/>
      <w:jc w:val="center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Кому"/>
    <w:basedOn w:val="a"/>
    <w:rsid w:val="00F029CF"/>
    <w:rPr>
      <w:rFonts w:ascii="Baltica" w:hAnsi="Baltica"/>
      <w:szCs w:val="20"/>
    </w:rPr>
  </w:style>
  <w:style w:type="character" w:customStyle="1" w:styleId="10">
    <w:name w:val="Заголовок 1 Знак"/>
    <w:basedOn w:val="a0"/>
    <w:link w:val="1"/>
    <w:rsid w:val="0044148D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44148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4148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header"/>
    <w:basedOn w:val="a"/>
    <w:link w:val="a5"/>
    <w:rsid w:val="0044148D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rsid w:val="004414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44148D"/>
    <w:rPr>
      <w:color w:val="0000FF"/>
      <w:u w:val="single"/>
    </w:rPr>
  </w:style>
  <w:style w:type="paragraph" w:styleId="a7">
    <w:name w:val="Plain Text"/>
    <w:basedOn w:val="a"/>
    <w:link w:val="a8"/>
    <w:unhideWhenUsed/>
    <w:rsid w:val="0044148D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44148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4148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ody Text"/>
    <w:basedOn w:val="a"/>
    <w:link w:val="aa"/>
    <w:unhideWhenUsed/>
    <w:rsid w:val="0038696E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rsid w:val="003869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1348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1348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233BE5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3A5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Title"/>
    <w:basedOn w:val="a"/>
    <w:link w:val="ad"/>
    <w:qFormat/>
    <w:rsid w:val="003A5754"/>
    <w:pPr>
      <w:spacing w:before="240" w:after="60"/>
      <w:ind w:firstLine="709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d">
    <w:name w:val="Название Знак"/>
    <w:basedOn w:val="a0"/>
    <w:link w:val="ac"/>
    <w:rsid w:val="003A5754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e">
    <w:name w:val="footer"/>
    <w:basedOn w:val="a"/>
    <w:link w:val="af"/>
    <w:rsid w:val="003A5754"/>
    <w:pPr>
      <w:tabs>
        <w:tab w:val="center" w:pos="4536"/>
        <w:tab w:val="right" w:pos="9072"/>
      </w:tabs>
      <w:ind w:firstLine="709"/>
      <w:jc w:val="both"/>
    </w:pPr>
    <w:rPr>
      <w:sz w:val="28"/>
      <w:szCs w:val="20"/>
    </w:rPr>
  </w:style>
  <w:style w:type="character" w:customStyle="1" w:styleId="af">
    <w:name w:val="Нижний колонтитул Знак"/>
    <w:basedOn w:val="a0"/>
    <w:link w:val="ae"/>
    <w:rsid w:val="003A5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Balloon Text"/>
    <w:basedOn w:val="a"/>
    <w:link w:val="af1"/>
    <w:semiHidden/>
    <w:rsid w:val="003A5754"/>
    <w:pPr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3A5754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llowedHyperlink"/>
    <w:basedOn w:val="a0"/>
    <w:uiPriority w:val="99"/>
    <w:unhideWhenUsed/>
    <w:rsid w:val="003A5754"/>
    <w:rPr>
      <w:color w:val="800080"/>
      <w:u w:val="single"/>
    </w:rPr>
  </w:style>
  <w:style w:type="paragraph" w:styleId="af3">
    <w:name w:val="footnote text"/>
    <w:basedOn w:val="a"/>
    <w:link w:val="11"/>
    <w:unhideWhenUsed/>
    <w:rsid w:val="003A575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4">
    <w:name w:val="Текст сноски Знак"/>
    <w:basedOn w:val="a0"/>
    <w:link w:val="af3"/>
    <w:rsid w:val="003A57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Название Знак1"/>
    <w:basedOn w:val="a0"/>
    <w:locked/>
    <w:rsid w:val="003A5754"/>
    <w:rPr>
      <w:b/>
      <w:bCs/>
      <w:sz w:val="28"/>
      <w:szCs w:val="28"/>
    </w:rPr>
  </w:style>
  <w:style w:type="character" w:customStyle="1" w:styleId="11">
    <w:name w:val="Текст сноски Знак1"/>
    <w:basedOn w:val="a0"/>
    <w:link w:val="af3"/>
    <w:locked/>
    <w:rsid w:val="003A575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9173.0" TargetMode="External"/><Relationship Id="rId13" Type="http://schemas.openxmlformats.org/officeDocument/2006/relationships/hyperlink" Target="consultantplus://offline/main?base=LAW;n=110218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9173.1000" TargetMode="External"/><Relationship Id="rId12" Type="http://schemas.openxmlformats.org/officeDocument/2006/relationships/hyperlink" Target="consultantplus://offline/main?base=LAW;n=100256;fld=134;dst=2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79173.1000" TargetMode="External"/><Relationship Id="rId11" Type="http://schemas.openxmlformats.org/officeDocument/2006/relationships/hyperlink" Target="consultantplus://offline/main?base=RLAW049;n=44647;fld=134;dst=100011" TargetMode="External"/><Relationship Id="rId5" Type="http://schemas.openxmlformats.org/officeDocument/2006/relationships/hyperlink" Target="garantF1://98866.2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LAW;n=110218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0256;fld=134;dst=2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45</Pages>
  <Words>10927</Words>
  <Characters>62286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94</cp:revision>
  <cp:lastPrinted>2011-09-15T09:44:00Z</cp:lastPrinted>
  <dcterms:created xsi:type="dcterms:W3CDTF">2011-07-12T04:22:00Z</dcterms:created>
  <dcterms:modified xsi:type="dcterms:W3CDTF">2011-09-16T04:41:00Z</dcterms:modified>
</cp:coreProperties>
</file>