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2F" w:rsidRPr="00DD4635" w:rsidRDefault="000E3F2F" w:rsidP="000E3F2F">
      <w:pPr>
        <w:jc w:val="center"/>
        <w:rPr>
          <w:b/>
          <w:sz w:val="28"/>
          <w:szCs w:val="28"/>
        </w:rPr>
      </w:pPr>
      <w:r w:rsidRPr="00DD4635">
        <w:rPr>
          <w:b/>
          <w:sz w:val="28"/>
          <w:szCs w:val="28"/>
        </w:rPr>
        <w:t>АДМИНИСТРАЦИЯ БУРМИСТРОВСКОГО СЕЛЬСОВЕТА</w:t>
      </w:r>
      <w:r>
        <w:rPr>
          <w:b/>
          <w:sz w:val="28"/>
          <w:szCs w:val="28"/>
        </w:rPr>
        <w:t xml:space="preserve">  </w:t>
      </w:r>
      <w:r w:rsidRPr="00DD4635">
        <w:rPr>
          <w:b/>
          <w:sz w:val="28"/>
          <w:szCs w:val="28"/>
        </w:rPr>
        <w:t>ИСКИТИМСКОГО РАЙОНА НОВОСИБИРСКОЙ ОБЛАСТИ</w:t>
      </w:r>
    </w:p>
    <w:p w:rsidR="000E3F2F" w:rsidRDefault="000E3F2F" w:rsidP="000E3F2F">
      <w:pPr>
        <w:jc w:val="center"/>
        <w:rPr>
          <w:b/>
          <w:szCs w:val="28"/>
        </w:rPr>
      </w:pPr>
    </w:p>
    <w:p w:rsidR="00C929AF" w:rsidRDefault="00C929AF" w:rsidP="000E3F2F">
      <w:pPr>
        <w:jc w:val="center"/>
        <w:rPr>
          <w:b/>
          <w:szCs w:val="28"/>
        </w:rPr>
      </w:pPr>
    </w:p>
    <w:p w:rsidR="00C929AF" w:rsidRDefault="00C929AF" w:rsidP="000E3F2F">
      <w:pPr>
        <w:jc w:val="center"/>
        <w:rPr>
          <w:b/>
          <w:szCs w:val="28"/>
        </w:rPr>
      </w:pPr>
    </w:p>
    <w:p w:rsidR="00C929AF" w:rsidRDefault="00C929AF" w:rsidP="000E3F2F">
      <w:pPr>
        <w:jc w:val="center"/>
        <w:rPr>
          <w:b/>
          <w:szCs w:val="28"/>
        </w:rPr>
      </w:pPr>
    </w:p>
    <w:p w:rsidR="000E3F2F" w:rsidRPr="000E3F2F" w:rsidRDefault="000E3F2F" w:rsidP="000E3F2F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0E3F2F" w:rsidRPr="000E3F2F" w:rsidRDefault="00EE2ED1" w:rsidP="000E3F2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18.02</w:t>
      </w:r>
      <w:r w:rsidR="000E3F2F" w:rsidRPr="00DD4635">
        <w:rPr>
          <w:sz w:val="28"/>
          <w:szCs w:val="28"/>
          <w:u w:val="single"/>
        </w:rPr>
        <w:t>.201</w:t>
      </w:r>
      <w:r w:rsidR="000E3F2F">
        <w:rPr>
          <w:sz w:val="28"/>
          <w:szCs w:val="28"/>
          <w:u w:val="single"/>
        </w:rPr>
        <w:t>5</w:t>
      </w:r>
      <w:r w:rsidR="000E3F2F" w:rsidRPr="00DD4635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2</w:t>
      </w:r>
      <w:r w:rsidR="00A03913">
        <w:rPr>
          <w:sz w:val="28"/>
          <w:szCs w:val="28"/>
          <w:u w:val="single"/>
        </w:rPr>
        <w:t>0</w:t>
      </w:r>
      <w:r w:rsidR="000E3F2F">
        <w:rPr>
          <w:sz w:val="28"/>
          <w:szCs w:val="28"/>
          <w:u w:val="single"/>
        </w:rPr>
        <w:t xml:space="preserve">                                                                                               </w:t>
      </w:r>
      <w:r w:rsidR="000E3F2F">
        <w:t>д.Бурмистрово</w:t>
      </w:r>
    </w:p>
    <w:p w:rsidR="000E3F2F" w:rsidRDefault="000E3F2F" w:rsidP="000E3F2F">
      <w:pPr>
        <w:rPr>
          <w:sz w:val="28"/>
          <w:szCs w:val="20"/>
        </w:rPr>
      </w:pPr>
    </w:p>
    <w:p w:rsidR="000E3F2F" w:rsidRDefault="000E3F2F" w:rsidP="000E3F2F">
      <w:r>
        <w:t>Об утверждении Правил присвоения,                                                                                             изменения и аннулирования адресов</w:t>
      </w:r>
    </w:p>
    <w:p w:rsidR="008B1CC0" w:rsidRPr="00DD4635" w:rsidRDefault="000E3F2F" w:rsidP="000E3F2F">
      <w:pPr>
        <w:jc w:val="both"/>
        <w:rPr>
          <w:sz w:val="28"/>
          <w:szCs w:val="28"/>
        </w:rPr>
      </w:pPr>
      <w:r>
        <w:t xml:space="preserve">        </w:t>
      </w:r>
      <w:r>
        <w:tab/>
      </w:r>
      <w:r>
        <w:rPr>
          <w:sz w:val="28"/>
          <w:szCs w:val="28"/>
        </w:rPr>
        <w:t xml:space="preserve">В соответствии с пунктом 4 части 1 статьи 5 Федерального закона </w:t>
      </w:r>
      <w:r w:rsidR="00D5759B">
        <w:rPr>
          <w:sz w:val="28"/>
          <w:szCs w:val="28"/>
        </w:rPr>
        <w:t xml:space="preserve">от 28.12.2013 года  № 443-ФЗ </w:t>
      </w:r>
      <w:r>
        <w:rPr>
          <w:sz w:val="28"/>
          <w:szCs w:val="28"/>
        </w:rPr>
        <w:t xml:space="preserve">«О федеральной информационной адресной системе и о внесении изменений в Федеральный закон </w:t>
      </w:r>
      <w:r w:rsidR="00D5759B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      </w:t>
      </w:r>
      <w:r w:rsidRPr="00DD4635">
        <w:rPr>
          <w:sz w:val="28"/>
          <w:szCs w:val="28"/>
        </w:rPr>
        <w:t>ПОСТАНОВЛЯЮ:</w:t>
      </w:r>
      <w:r w:rsidR="008B1CC0">
        <w:rPr>
          <w:sz w:val="28"/>
          <w:szCs w:val="28"/>
        </w:rPr>
        <w:t xml:space="preserve">                                                                                                         </w:t>
      </w:r>
      <w:r w:rsidR="008B1CC0">
        <w:rPr>
          <w:sz w:val="28"/>
          <w:szCs w:val="28"/>
        </w:rPr>
        <w:tab/>
        <w:t>1.Утвердить Правила присвоения, изменения и аннулирования адресов</w:t>
      </w:r>
      <w:r w:rsidRPr="00DD4635">
        <w:rPr>
          <w:sz w:val="28"/>
          <w:szCs w:val="28"/>
        </w:rPr>
        <w:t>.</w:t>
      </w:r>
      <w:r w:rsidR="008B1CC0">
        <w:rPr>
          <w:sz w:val="28"/>
          <w:szCs w:val="28"/>
        </w:rPr>
        <w:tab/>
        <w:t xml:space="preserve">2. Настоящее постановление опубликовать на официальном сайте администрации Бурмистровского сельсовета и газете «Знаменка». </w:t>
      </w:r>
      <w:r w:rsidR="008B1CC0">
        <w:rPr>
          <w:sz w:val="28"/>
          <w:szCs w:val="28"/>
        </w:rPr>
        <w:tab/>
        <w:t>3.</w:t>
      </w:r>
      <w:proofErr w:type="gramStart"/>
      <w:r w:rsidR="008B1CC0">
        <w:rPr>
          <w:sz w:val="28"/>
          <w:szCs w:val="28"/>
        </w:rPr>
        <w:t>Контроль за</w:t>
      </w:r>
      <w:proofErr w:type="gramEnd"/>
      <w:r w:rsidR="008B1CC0">
        <w:rPr>
          <w:sz w:val="28"/>
          <w:szCs w:val="28"/>
        </w:rPr>
        <w:t xml:space="preserve"> исполнением настоящего постановления возложить на заместителя главы Бурмистровского сельсовета Н.Н.Якушкину.</w:t>
      </w:r>
    </w:p>
    <w:p w:rsidR="000E3F2F" w:rsidRPr="00DD4635" w:rsidRDefault="000E3F2F" w:rsidP="000E3F2F">
      <w:pPr>
        <w:jc w:val="both"/>
        <w:rPr>
          <w:sz w:val="28"/>
          <w:szCs w:val="28"/>
        </w:rPr>
      </w:pPr>
    </w:p>
    <w:p w:rsidR="000E3F2F" w:rsidRDefault="000E3F2F" w:rsidP="000E3F2F">
      <w:pPr>
        <w:rPr>
          <w:sz w:val="28"/>
          <w:szCs w:val="28"/>
        </w:rPr>
      </w:pPr>
      <w:r w:rsidRPr="00DD4635">
        <w:rPr>
          <w:sz w:val="28"/>
          <w:szCs w:val="28"/>
        </w:rPr>
        <w:t>Глава Бурмис</w:t>
      </w:r>
      <w:r>
        <w:rPr>
          <w:sz w:val="28"/>
          <w:szCs w:val="28"/>
        </w:rPr>
        <w:t>тровского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D463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DD4635">
        <w:rPr>
          <w:sz w:val="28"/>
          <w:szCs w:val="28"/>
        </w:rPr>
        <w:t>К.В. Ульченко</w:t>
      </w:r>
    </w:p>
    <w:p w:rsidR="000E3F2F" w:rsidRDefault="000E3F2F" w:rsidP="00C37E49">
      <w:pPr>
        <w:jc w:val="center"/>
        <w:rPr>
          <w:sz w:val="28"/>
          <w:szCs w:val="28"/>
        </w:rPr>
      </w:pPr>
    </w:p>
    <w:p w:rsidR="000E3F2F" w:rsidRDefault="000E3F2F" w:rsidP="00C37E49">
      <w:pPr>
        <w:jc w:val="center"/>
        <w:rPr>
          <w:sz w:val="28"/>
          <w:szCs w:val="28"/>
        </w:rPr>
      </w:pPr>
    </w:p>
    <w:p w:rsidR="000E3F2F" w:rsidRDefault="000E3F2F" w:rsidP="00C37E49">
      <w:pPr>
        <w:jc w:val="center"/>
        <w:rPr>
          <w:sz w:val="28"/>
          <w:szCs w:val="28"/>
        </w:rPr>
      </w:pPr>
    </w:p>
    <w:p w:rsidR="008B1CC0" w:rsidRDefault="008B1CC0" w:rsidP="00C37E49">
      <w:pPr>
        <w:jc w:val="center"/>
        <w:rPr>
          <w:sz w:val="28"/>
          <w:szCs w:val="28"/>
        </w:rPr>
      </w:pPr>
    </w:p>
    <w:p w:rsidR="00A03913" w:rsidRDefault="00A03913" w:rsidP="00C37E49">
      <w:pPr>
        <w:jc w:val="center"/>
        <w:rPr>
          <w:sz w:val="28"/>
          <w:szCs w:val="28"/>
        </w:rPr>
      </w:pPr>
    </w:p>
    <w:p w:rsidR="00EE2ED1" w:rsidRDefault="00EE2ED1" w:rsidP="00C37E49">
      <w:pPr>
        <w:jc w:val="center"/>
        <w:rPr>
          <w:sz w:val="28"/>
          <w:szCs w:val="28"/>
        </w:rPr>
      </w:pPr>
    </w:p>
    <w:p w:rsidR="008B1CC0" w:rsidRDefault="008B1CC0" w:rsidP="008B1CC0">
      <w:pPr>
        <w:jc w:val="right"/>
      </w:pPr>
      <w:r w:rsidRPr="008B1CC0">
        <w:lastRenderedPageBreak/>
        <w:t>Утверждено</w:t>
      </w:r>
    </w:p>
    <w:p w:rsidR="008B1CC0" w:rsidRPr="008B1CC0" w:rsidRDefault="008B1CC0" w:rsidP="008B1CC0">
      <w:pPr>
        <w:jc w:val="right"/>
      </w:pPr>
      <w:r>
        <w:t>постановлением администрации                                                                                        Бурмистровского сельсовета                                                                                                                           от 18.02.2015 № 20</w:t>
      </w:r>
    </w:p>
    <w:p w:rsidR="008B1CC0" w:rsidRDefault="008B1CC0" w:rsidP="00C37E49">
      <w:pPr>
        <w:jc w:val="center"/>
        <w:rPr>
          <w:sz w:val="28"/>
          <w:szCs w:val="28"/>
        </w:rPr>
      </w:pPr>
    </w:p>
    <w:p w:rsidR="00C37E49" w:rsidRPr="00C37E49" w:rsidRDefault="00CA0AEE" w:rsidP="00C37E49">
      <w:pPr>
        <w:jc w:val="center"/>
        <w:rPr>
          <w:b/>
          <w:bCs/>
          <w:sz w:val="28"/>
          <w:szCs w:val="28"/>
        </w:rPr>
      </w:pPr>
      <w:r w:rsidRPr="00CA0AEE">
        <w:rPr>
          <w:sz w:val="28"/>
          <w:szCs w:val="28"/>
        </w:rPr>
        <w:br/>
        <w:t xml:space="preserve">   </w:t>
      </w:r>
      <w:r w:rsidRPr="00CA0AEE">
        <w:rPr>
          <w:b/>
          <w:bCs/>
          <w:sz w:val="28"/>
          <w:szCs w:val="28"/>
        </w:rPr>
        <w:t xml:space="preserve">ПРАВИЛА ПРИСВОЕНИЯ, ИЗМЕНЕНИЯ </w:t>
      </w:r>
      <w:r w:rsidR="00C37E49">
        <w:rPr>
          <w:b/>
          <w:bCs/>
          <w:sz w:val="28"/>
          <w:szCs w:val="28"/>
        </w:rPr>
        <w:t xml:space="preserve">                                                              </w:t>
      </w:r>
      <w:r w:rsidRPr="00CA0AEE">
        <w:rPr>
          <w:b/>
          <w:bCs/>
          <w:sz w:val="28"/>
          <w:szCs w:val="28"/>
        </w:rPr>
        <w:t>И АННУЛИРОВАНИЯ АДРЕСОВ</w:t>
      </w:r>
      <w:r w:rsidRPr="00CA0AEE">
        <w:rPr>
          <w:sz w:val="28"/>
          <w:szCs w:val="28"/>
        </w:rPr>
        <w:t xml:space="preserve"> </w:t>
      </w:r>
      <w:r w:rsidRPr="00CA0AEE">
        <w:rPr>
          <w:sz w:val="28"/>
          <w:szCs w:val="28"/>
        </w:rPr>
        <w:br/>
      </w:r>
    </w:p>
    <w:p w:rsidR="00CA0AEE" w:rsidRDefault="00CA0AEE" w:rsidP="00C37E49">
      <w:pPr>
        <w:rPr>
          <w:sz w:val="28"/>
          <w:szCs w:val="28"/>
        </w:rPr>
      </w:pPr>
      <w:r w:rsidRPr="00CA0AEE">
        <w:rPr>
          <w:sz w:val="28"/>
          <w:szCs w:val="28"/>
        </w:rPr>
        <w:br/>
        <w:t xml:space="preserve">   </w:t>
      </w:r>
      <w:r w:rsidRPr="00CA0AEE">
        <w:rPr>
          <w:b/>
          <w:bCs/>
          <w:sz w:val="28"/>
          <w:szCs w:val="28"/>
        </w:rPr>
        <w:t>I. Общие положения</w:t>
      </w:r>
    </w:p>
    <w:p w:rsidR="00C37E49" w:rsidRDefault="00CA0AEE" w:rsidP="00C37E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CA0AEE">
        <w:rPr>
          <w:sz w:val="28"/>
          <w:szCs w:val="28"/>
        </w:rPr>
        <w:br/>
        <w:t xml:space="preserve">   </w:t>
      </w:r>
      <w:r>
        <w:rPr>
          <w:sz w:val="28"/>
          <w:szCs w:val="28"/>
        </w:rPr>
        <w:tab/>
      </w:r>
      <w:r w:rsidRPr="00CA0AEE">
        <w:rPr>
          <w:sz w:val="28"/>
          <w:szCs w:val="28"/>
        </w:rPr>
        <w:t>1. Настоящие Правила устанавливают порядок присвоения, изменения и аннулирования адресов, включая тре</w:t>
      </w:r>
      <w:r w:rsidR="00C37E49">
        <w:rPr>
          <w:sz w:val="28"/>
          <w:szCs w:val="28"/>
        </w:rPr>
        <w:t>бования к структуре адреса.</w:t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Pr="00CA0AEE">
        <w:rPr>
          <w:sz w:val="28"/>
          <w:szCs w:val="28"/>
        </w:rPr>
        <w:t xml:space="preserve">2. </w:t>
      </w:r>
      <w:proofErr w:type="gramStart"/>
      <w:r w:rsidRPr="00CA0AEE">
        <w:rPr>
          <w:sz w:val="28"/>
          <w:szCs w:val="28"/>
        </w:rPr>
        <w:t>Понятия, используемые в настоящих Правилах, означают следующее: "</w:t>
      </w:r>
      <w:proofErr w:type="spellStart"/>
      <w:r w:rsidRPr="00CA0AEE">
        <w:rPr>
          <w:sz w:val="28"/>
          <w:szCs w:val="28"/>
        </w:rPr>
        <w:t>адресообразующие</w:t>
      </w:r>
      <w:proofErr w:type="spellEnd"/>
      <w:r w:rsidRPr="00CA0AEE">
        <w:rPr>
          <w:sz w:val="28"/>
          <w:szCs w:val="28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 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  <w:proofErr w:type="gramEnd"/>
      <w:r w:rsidRPr="00CA0AEE">
        <w:rPr>
          <w:sz w:val="28"/>
          <w:szCs w:val="28"/>
        </w:rPr>
        <w:t xml:space="preserve"> 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 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 </w:t>
      </w:r>
      <w:proofErr w:type="gramStart"/>
      <w:r w:rsidRPr="00CA0AEE">
        <w:rPr>
          <w:sz w:val="28"/>
          <w:szCs w:val="28"/>
        </w:rPr>
        <w:t xml:space="preserve">"элемент улично-дорожной сети" - улица, проспект, переулок, проезд, набережная, площадь, бульвар, тупик, </w:t>
      </w:r>
      <w:r>
        <w:rPr>
          <w:sz w:val="28"/>
          <w:szCs w:val="28"/>
        </w:rPr>
        <w:t>съезд, шоссе, аллея и и</w:t>
      </w:r>
      <w:r w:rsidR="00C37E49">
        <w:rPr>
          <w:sz w:val="28"/>
          <w:szCs w:val="28"/>
        </w:rPr>
        <w:t>ное.</w:t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Pr="00CA0AEE">
        <w:rPr>
          <w:sz w:val="28"/>
          <w:szCs w:val="28"/>
        </w:rPr>
        <w:t>3.</w:t>
      </w:r>
      <w:proofErr w:type="gramEnd"/>
      <w:r w:rsidRPr="00CA0AEE">
        <w:rPr>
          <w:sz w:val="28"/>
          <w:szCs w:val="28"/>
        </w:rPr>
        <w:t xml:space="preserve"> Адрес, присвоенный объекту адресации, должен отвеч</w:t>
      </w:r>
      <w:r w:rsidR="00C37E49">
        <w:rPr>
          <w:sz w:val="28"/>
          <w:szCs w:val="28"/>
        </w:rPr>
        <w:t xml:space="preserve">ать следующим требованиям: </w:t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Pr="00CA0AEE">
        <w:rPr>
          <w:sz w:val="28"/>
          <w:szCs w:val="28"/>
        </w:rPr>
        <w:t xml:space="preserve">а) уникальность. </w:t>
      </w:r>
      <w:proofErr w:type="gramStart"/>
      <w:r w:rsidRPr="00CA0AEE">
        <w:rPr>
          <w:sz w:val="28"/>
          <w:szCs w:val="28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</w:t>
      </w:r>
      <w:r>
        <w:rPr>
          <w:sz w:val="28"/>
          <w:szCs w:val="28"/>
        </w:rPr>
        <w:t>завершенного строительс</w:t>
      </w:r>
      <w:r w:rsidR="00C37E49">
        <w:rPr>
          <w:sz w:val="28"/>
          <w:szCs w:val="28"/>
        </w:rPr>
        <w:t>тва;</w:t>
      </w:r>
      <w:proofErr w:type="gramEnd"/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Pr="00CA0AEE">
        <w:rPr>
          <w:sz w:val="28"/>
          <w:szCs w:val="28"/>
        </w:rPr>
        <w:t>б) обязательность. Каждому объекту адресации должен быть присвоен адрес в соответст</w:t>
      </w:r>
      <w:r>
        <w:rPr>
          <w:sz w:val="28"/>
          <w:szCs w:val="28"/>
        </w:rPr>
        <w:t>вии с настоящим</w:t>
      </w:r>
      <w:r w:rsidR="00C37E49">
        <w:rPr>
          <w:sz w:val="28"/>
          <w:szCs w:val="28"/>
        </w:rPr>
        <w:t>и Правилами;</w:t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Pr="00CA0AEE">
        <w:rPr>
          <w:sz w:val="28"/>
          <w:szCs w:val="28"/>
        </w:rPr>
        <w:t xml:space="preserve">в) легитимность. Правовую основу адреса обеспечивает соблюдение процедуры присвоения объекту адресации адреса, изменения и </w:t>
      </w:r>
      <w:r w:rsidRPr="00CA0AEE">
        <w:rPr>
          <w:sz w:val="28"/>
          <w:szCs w:val="28"/>
        </w:rPr>
        <w:lastRenderedPageBreak/>
        <w:t>аннулирования такого адреса, а также внесение адреса в г</w:t>
      </w:r>
      <w:r>
        <w:rPr>
          <w:sz w:val="28"/>
          <w:szCs w:val="28"/>
        </w:rPr>
        <w:t>осударс</w:t>
      </w:r>
      <w:r w:rsidR="00C37E49">
        <w:rPr>
          <w:sz w:val="28"/>
          <w:szCs w:val="28"/>
        </w:rPr>
        <w:t>твенный адресный реестр.</w:t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Pr="00CA0AEE">
        <w:rPr>
          <w:sz w:val="28"/>
          <w:szCs w:val="28"/>
        </w:rPr>
        <w:t>4. Присвоение, изменение и аннулирование адресов осущест</w:t>
      </w:r>
      <w:r>
        <w:rPr>
          <w:sz w:val="28"/>
          <w:szCs w:val="28"/>
        </w:rPr>
        <w:t>вляется без взимания платы.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0AEE">
        <w:rPr>
          <w:sz w:val="28"/>
          <w:szCs w:val="28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</w:t>
      </w:r>
      <w:r w:rsidR="00C37E49">
        <w:rPr>
          <w:sz w:val="28"/>
          <w:szCs w:val="28"/>
        </w:rPr>
        <w:t xml:space="preserve">завершенного строительства. </w:t>
      </w:r>
      <w:r w:rsidR="00C37E49">
        <w:rPr>
          <w:sz w:val="28"/>
          <w:szCs w:val="28"/>
        </w:rPr>
        <w:br/>
      </w:r>
      <w:r w:rsidR="00C37E49">
        <w:rPr>
          <w:sz w:val="28"/>
          <w:szCs w:val="28"/>
        </w:rPr>
        <w:br/>
        <w:t> </w:t>
      </w:r>
      <w:r w:rsidRPr="00CA0AEE">
        <w:rPr>
          <w:b/>
          <w:bCs/>
          <w:sz w:val="28"/>
          <w:szCs w:val="28"/>
        </w:rPr>
        <w:t>II. Порядок присвоения объекту адресации адреса, изменения и аннулирования такого адреса</w:t>
      </w:r>
      <w:r w:rsidRPr="00CA0AEE">
        <w:rPr>
          <w:sz w:val="28"/>
          <w:szCs w:val="28"/>
        </w:rPr>
        <w:t xml:space="preserve"> </w:t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</w:p>
    <w:p w:rsidR="00C72FD0" w:rsidRDefault="00C37E49" w:rsidP="00C37E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 xml:space="preserve">6. </w:t>
      </w:r>
      <w:proofErr w:type="gramStart"/>
      <w:r w:rsidR="00CA0AEE" w:rsidRPr="00CA0AEE">
        <w:rPr>
          <w:sz w:val="28"/>
          <w:szCs w:val="28"/>
        </w:rPr>
        <w:t>Присвоение объекту адресации адреса, изменение и аннулирование такого адреса осуществляется органами местного самоуправления, органами государственной власти субъектов Российской Федерации - городов федерального значения или органами местного самоуправления внутригородских муниципальных образований городов федерального значения, уполномоченными законами указанных субъектов Российской Федерации на присвоение объектам адресации адресов (далее - уполномоченные органы), с использованием федеральной инфор</w:t>
      </w:r>
      <w:r w:rsidR="00CA0AEE">
        <w:rPr>
          <w:sz w:val="28"/>
          <w:szCs w:val="28"/>
        </w:rPr>
        <w:t>мационной адресной системы.</w:t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>7.</w:t>
      </w:r>
      <w:proofErr w:type="gramEnd"/>
      <w:r w:rsidR="00CA0AEE" w:rsidRPr="00CA0AEE">
        <w:rPr>
          <w:sz w:val="28"/>
          <w:szCs w:val="28"/>
        </w:rPr>
        <w:t xml:space="preserve"> Присвоение объектам адресации адресов и аннулирование таких адресов осуществляется уполномоченными органами 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 w:rsidR="00CA0AEE" w:rsidRPr="00CA0AEE">
        <w:rPr>
          <w:sz w:val="28"/>
          <w:szCs w:val="28"/>
        </w:rPr>
        <w:t>Аннулирование адресов объектов адресации осуществляется уполномоченными органами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"О государственном кадастре недвижимости", предоставляемой в установленном Правительством Российской Федерации</w:t>
      </w:r>
      <w:proofErr w:type="gramEnd"/>
      <w:r w:rsidR="00CA0AEE" w:rsidRPr="00CA0AEE">
        <w:rPr>
          <w:sz w:val="28"/>
          <w:szCs w:val="28"/>
        </w:rPr>
        <w:t xml:space="preserve"> </w:t>
      </w:r>
      <w:proofErr w:type="gramStart"/>
      <w:r w:rsidR="00CA0AEE" w:rsidRPr="00CA0AEE">
        <w:rPr>
          <w:sz w:val="28"/>
          <w:szCs w:val="28"/>
        </w:rPr>
        <w:t>порядке</w:t>
      </w:r>
      <w:proofErr w:type="gramEnd"/>
      <w:r w:rsidR="00CA0AEE" w:rsidRPr="00CA0AEE">
        <w:rPr>
          <w:sz w:val="28"/>
          <w:szCs w:val="28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уполномоченными органами на основании принятых решений о присвоении </w:t>
      </w:r>
      <w:proofErr w:type="spellStart"/>
      <w:r w:rsidR="00CA0AEE" w:rsidRPr="00CA0AEE">
        <w:rPr>
          <w:sz w:val="28"/>
          <w:szCs w:val="28"/>
        </w:rPr>
        <w:t>адресообразующим</w:t>
      </w:r>
      <w:proofErr w:type="spellEnd"/>
      <w:r w:rsidR="00CA0AEE" w:rsidRPr="00CA0AEE">
        <w:rPr>
          <w:sz w:val="28"/>
          <w:szCs w:val="28"/>
        </w:rPr>
        <w:t xml:space="preserve"> элементам наименований, об изменении и анн</w:t>
      </w:r>
      <w:r w:rsidR="00CA0AEE">
        <w:rPr>
          <w:sz w:val="28"/>
          <w:szCs w:val="28"/>
        </w:rPr>
        <w:t>улировании их наименований.</w:t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>8. Присвоение объекту адрес</w:t>
      </w:r>
      <w:r>
        <w:rPr>
          <w:sz w:val="28"/>
          <w:szCs w:val="28"/>
        </w:rPr>
        <w:t>ации адреса осуществляется: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 xml:space="preserve">а) в отношении земельных участков в случаях: подготовки документации по планировке территории в </w:t>
      </w:r>
      <w:proofErr w:type="gramStart"/>
      <w:r w:rsidR="00CA0AEE" w:rsidRPr="00CA0AEE">
        <w:rPr>
          <w:sz w:val="28"/>
          <w:szCs w:val="28"/>
        </w:rPr>
        <w:t>отношении</w:t>
      </w:r>
      <w:proofErr w:type="gramEnd"/>
      <w:r w:rsidR="00CA0AEE" w:rsidRPr="00CA0AEE">
        <w:rPr>
          <w:sz w:val="28"/>
          <w:szCs w:val="28"/>
        </w:rPr>
        <w:t xml:space="preserve"> застроенной и подлежащей застройке территории в соответствии с Градостроительным кодексом Российской Федерации; </w:t>
      </w:r>
      <w:proofErr w:type="gramStart"/>
      <w:r w:rsidR="00CA0AEE" w:rsidRPr="00CA0AEE">
        <w:rPr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</w:t>
      </w:r>
      <w:r w:rsidR="00CA0AEE" w:rsidRPr="00CA0AEE">
        <w:rPr>
          <w:sz w:val="28"/>
          <w:szCs w:val="28"/>
        </w:rPr>
        <w:lastRenderedPageBreak/>
        <w:t>земельном участке, при постановке земельного участка на государственный кадастро</w:t>
      </w:r>
      <w:r w:rsidR="00CA0AEE">
        <w:rPr>
          <w:sz w:val="28"/>
          <w:szCs w:val="28"/>
        </w:rPr>
        <w:t>вый учет;</w:t>
      </w:r>
      <w:proofErr w:type="gramEnd"/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 xml:space="preserve">б) в отношении зданий, сооружений и объектов незавершенного строительства в случаях: выдачи (получения) разрешения на строительство здания или сооружения; </w:t>
      </w:r>
      <w:proofErr w:type="gramStart"/>
      <w:r w:rsidR="00CA0AEE" w:rsidRPr="00CA0AEE">
        <w:rPr>
          <w:sz w:val="28"/>
          <w:szCs w:val="28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="00CA0AEE" w:rsidRPr="00CA0AEE">
        <w:rPr>
          <w:sz w:val="28"/>
          <w:szCs w:val="28"/>
        </w:rPr>
        <w:t xml:space="preserve"> </w:t>
      </w:r>
      <w:proofErr w:type="gramStart"/>
      <w:r w:rsidR="00CA0AEE" w:rsidRPr="00CA0AEE">
        <w:rPr>
          <w:sz w:val="28"/>
          <w:szCs w:val="28"/>
        </w:rPr>
        <w:t>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</w:t>
      </w:r>
      <w:r w:rsidR="00CA0AEE">
        <w:rPr>
          <w:sz w:val="28"/>
          <w:szCs w:val="28"/>
        </w:rPr>
        <w:t>троительство не требуется);</w:t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>в) в отношении помещений в случаях: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  <w:proofErr w:type="gramEnd"/>
      <w:r w:rsidR="00CA0AEE" w:rsidRPr="00CA0AEE">
        <w:rPr>
          <w:sz w:val="28"/>
          <w:szCs w:val="28"/>
        </w:rPr>
        <w:t xml:space="preserve">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недвижимости", документов, содержащих необходимые для осуществления государственного кадастрового учета сведения о так</w:t>
      </w:r>
      <w:r w:rsidR="00CA0AEE">
        <w:rPr>
          <w:sz w:val="28"/>
          <w:szCs w:val="28"/>
        </w:rPr>
        <w:t>ом помещении.</w:t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</w:t>
      </w:r>
      <w:r w:rsidR="00CA0AEE">
        <w:rPr>
          <w:sz w:val="28"/>
          <w:szCs w:val="28"/>
        </w:rPr>
        <w:t>ого строительства.</w:t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>10. В случае</w:t>
      </w:r>
      <w:proofErr w:type="gramStart"/>
      <w:r w:rsidR="00CA0AEE" w:rsidRPr="00CA0AEE">
        <w:rPr>
          <w:sz w:val="28"/>
          <w:szCs w:val="28"/>
        </w:rPr>
        <w:t>,</w:t>
      </w:r>
      <w:proofErr w:type="gramEnd"/>
      <w:r w:rsidR="00CA0AEE" w:rsidRPr="00CA0AEE">
        <w:rPr>
          <w:sz w:val="28"/>
          <w:szCs w:val="28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</w:t>
      </w:r>
      <w:r w:rsidR="00CA0AEE">
        <w:rPr>
          <w:sz w:val="28"/>
          <w:szCs w:val="28"/>
        </w:rPr>
        <w:t>кому зданию или сооружению.</w:t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>11. В случае присвоения адреса многоквартирному дому осуществляется одновременное присвоение адресов всем расп</w:t>
      </w:r>
      <w:r w:rsidR="00CA0AEE">
        <w:rPr>
          <w:sz w:val="28"/>
          <w:szCs w:val="28"/>
        </w:rPr>
        <w:t>оложенным в нем помещениям.</w:t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 xml:space="preserve">12. </w:t>
      </w:r>
      <w:proofErr w:type="gramStart"/>
      <w:r w:rsidR="00CA0AEE" w:rsidRPr="00CA0AEE">
        <w:rPr>
          <w:sz w:val="28"/>
          <w:szCs w:val="28"/>
        </w:rP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</w:t>
      </w:r>
      <w:r w:rsidR="00CA0AEE" w:rsidRPr="00CA0AEE">
        <w:rPr>
          <w:sz w:val="28"/>
          <w:szCs w:val="28"/>
        </w:rPr>
        <w:lastRenderedPageBreak/>
        <w:t>государс</w:t>
      </w:r>
      <w:r w:rsidR="00CA0AEE">
        <w:rPr>
          <w:sz w:val="28"/>
          <w:szCs w:val="28"/>
        </w:rPr>
        <w:t>твенного адресного</w:t>
      </w:r>
      <w:proofErr w:type="gramEnd"/>
      <w:r w:rsidR="00CA0AEE">
        <w:rPr>
          <w:sz w:val="28"/>
          <w:szCs w:val="28"/>
        </w:rPr>
        <w:t xml:space="preserve"> реестра.</w:t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 xml:space="preserve">13. </w:t>
      </w:r>
      <w:proofErr w:type="gramStart"/>
      <w:r w:rsidR="00CA0AEE" w:rsidRPr="00CA0AEE">
        <w:rPr>
          <w:sz w:val="28"/>
          <w:szCs w:val="28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</w:t>
      </w:r>
      <w:r w:rsidR="00CA0AEE">
        <w:rPr>
          <w:sz w:val="28"/>
          <w:szCs w:val="28"/>
        </w:rPr>
        <w:t>твенного адресного реестра.</w:t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>14.</w:t>
      </w:r>
      <w:proofErr w:type="gramEnd"/>
      <w:r w:rsidR="00CA0AEE" w:rsidRPr="00CA0AEE">
        <w:rPr>
          <w:sz w:val="28"/>
          <w:szCs w:val="28"/>
        </w:rPr>
        <w:t xml:space="preserve"> Аннулирование адреса объекта адресаци</w:t>
      </w:r>
      <w:r w:rsidR="00CA0AEE">
        <w:rPr>
          <w:sz w:val="28"/>
          <w:szCs w:val="28"/>
        </w:rPr>
        <w:t xml:space="preserve">и осуществляется в случаях:                </w:t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  <w:t xml:space="preserve">    </w:t>
      </w:r>
      <w:r w:rsidR="00CA0AEE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>а) прекращения сущес</w:t>
      </w:r>
      <w:r w:rsidR="00CA0AEE">
        <w:rPr>
          <w:sz w:val="28"/>
          <w:szCs w:val="28"/>
        </w:rPr>
        <w:t>твования объекта адресации;</w:t>
      </w:r>
      <w:r w:rsidR="00CA0AEE">
        <w:rPr>
          <w:sz w:val="28"/>
          <w:szCs w:val="28"/>
        </w:rPr>
        <w:br/>
      </w:r>
      <w:r w:rsidR="00CA0AEE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</w:t>
      </w:r>
      <w:r w:rsidR="00CA0AEE">
        <w:rPr>
          <w:sz w:val="28"/>
          <w:szCs w:val="28"/>
        </w:rPr>
        <w:t>ном кадастре недвижимости";</w:t>
      </w:r>
      <w:r w:rsidR="00CA0AEE">
        <w:rPr>
          <w:sz w:val="28"/>
          <w:szCs w:val="28"/>
        </w:rPr>
        <w:br/>
      </w:r>
      <w:r w:rsidR="00CA0AEE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>в) присвоения объек</w:t>
      </w:r>
      <w:r w:rsidR="00CA0AEE">
        <w:rPr>
          <w:sz w:val="28"/>
          <w:szCs w:val="28"/>
        </w:rPr>
        <w:t>ту адресации нового адреса.</w:t>
      </w:r>
      <w:r w:rsidR="00CA0AEE">
        <w:rPr>
          <w:sz w:val="28"/>
          <w:szCs w:val="28"/>
        </w:rPr>
        <w:br/>
      </w:r>
      <w:r w:rsidR="00CA0AEE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"О государственном кадастре недвижимости", из государствен</w:t>
      </w:r>
      <w:r w:rsidR="00CA0AEE">
        <w:rPr>
          <w:sz w:val="28"/>
          <w:szCs w:val="28"/>
        </w:rPr>
        <w:t>ного кадастра недвижимости.</w:t>
      </w:r>
      <w:r w:rsidR="00CA0AEE">
        <w:rPr>
          <w:sz w:val="28"/>
          <w:szCs w:val="28"/>
        </w:rPr>
        <w:br/>
      </w:r>
      <w:r w:rsidR="00CA0AEE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>16. Аннулирование адреса существующего объекта адресации без одновременного присвоения этому объекту адресации но</w:t>
      </w:r>
      <w:r w:rsidR="00CA0AEE">
        <w:rPr>
          <w:sz w:val="28"/>
          <w:szCs w:val="28"/>
        </w:rPr>
        <w:t>вого адреса не допускается.</w:t>
      </w:r>
      <w:r w:rsidR="00CA0AEE">
        <w:rPr>
          <w:sz w:val="28"/>
          <w:szCs w:val="28"/>
        </w:rPr>
        <w:br/>
      </w:r>
      <w:r w:rsidR="00CA0AEE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</w:t>
      </w:r>
      <w:r w:rsidR="00CA0AEE">
        <w:rPr>
          <w:sz w:val="28"/>
          <w:szCs w:val="28"/>
        </w:rPr>
        <w:t xml:space="preserve"> границах, не производится.</w:t>
      </w:r>
      <w:r w:rsidR="00CA0AEE">
        <w:rPr>
          <w:sz w:val="28"/>
          <w:szCs w:val="28"/>
        </w:rPr>
        <w:br/>
      </w:r>
      <w:r w:rsidR="00CA0AEE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 xml:space="preserve"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</w:t>
      </w:r>
      <w:r w:rsidR="00CA0AEE">
        <w:rPr>
          <w:sz w:val="28"/>
          <w:szCs w:val="28"/>
        </w:rPr>
        <w:t>в таком здании или сооружении.</w:t>
      </w:r>
      <w:r w:rsidR="00CA0AEE">
        <w:rPr>
          <w:sz w:val="28"/>
          <w:szCs w:val="28"/>
        </w:rPr>
        <w:br/>
      </w:r>
      <w:r w:rsidR="00CA0AEE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>19. При присвоении объекту адресации адреса или аннулировании его адреса у</w:t>
      </w:r>
      <w:r w:rsidR="00CA0AEE">
        <w:rPr>
          <w:sz w:val="28"/>
          <w:szCs w:val="28"/>
        </w:rPr>
        <w:t>полномоченный орган обязан:</w:t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>а) определить возможность присвоения объекту адресации адреса ил</w:t>
      </w:r>
      <w:r w:rsidR="00CA0AEE">
        <w:rPr>
          <w:sz w:val="28"/>
          <w:szCs w:val="28"/>
        </w:rPr>
        <w:t>и аннулирования его адреса;</w:t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>б) провести осмотр местонахождения объекта адресаци</w:t>
      </w:r>
      <w:r w:rsidR="00CA0AEE">
        <w:rPr>
          <w:sz w:val="28"/>
          <w:szCs w:val="28"/>
        </w:rPr>
        <w:t>и (при необходимости);</w:t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 xml:space="preserve"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</w:t>
      </w:r>
      <w:r w:rsidR="00CA0AEE" w:rsidRPr="00CA0AEE">
        <w:rPr>
          <w:sz w:val="28"/>
          <w:szCs w:val="28"/>
        </w:rPr>
        <w:lastRenderedPageBreak/>
        <w:t>присвоении объекту адресации адреса ил</w:t>
      </w:r>
      <w:r>
        <w:rPr>
          <w:sz w:val="28"/>
          <w:szCs w:val="28"/>
        </w:rPr>
        <w:t>и аннулировании его адреса.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</w:t>
      </w:r>
      <w:r w:rsidR="00CA0AEE">
        <w:rPr>
          <w:sz w:val="28"/>
          <w:szCs w:val="28"/>
        </w:rPr>
        <w:t>и аннулировании его адреса.</w:t>
      </w:r>
      <w:r w:rsidR="00CA0AEE">
        <w:rPr>
          <w:sz w:val="28"/>
          <w:szCs w:val="28"/>
        </w:rPr>
        <w:br/>
      </w:r>
      <w:r w:rsidR="00CA0AEE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>21. Решение уполномоченного органа о присвоении объекту адресации адрес</w:t>
      </w:r>
      <w:r w:rsidR="00CA0AEE">
        <w:rPr>
          <w:sz w:val="28"/>
          <w:szCs w:val="28"/>
        </w:rPr>
        <w:t>а принимается одновременно:</w:t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код</w:t>
      </w:r>
      <w:r w:rsidR="00CA0AEE">
        <w:rPr>
          <w:sz w:val="28"/>
          <w:szCs w:val="28"/>
        </w:rPr>
        <w:t>ексом Российской Федерации;</w:t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>в) с заключением уполномоченным органом договора о развитии застроенной территории в соответствии с Градостроительным код</w:t>
      </w:r>
      <w:r w:rsidR="00CA0AEE">
        <w:rPr>
          <w:sz w:val="28"/>
          <w:szCs w:val="28"/>
        </w:rPr>
        <w:t>ексом Российской Федерации;</w:t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>г) с утверждением про</w:t>
      </w:r>
      <w:r w:rsidR="00CA0AEE">
        <w:rPr>
          <w:sz w:val="28"/>
          <w:szCs w:val="28"/>
        </w:rPr>
        <w:t>екта планировки территории;</w:t>
      </w:r>
      <w:r w:rsidR="00CA0AEE">
        <w:rPr>
          <w:sz w:val="28"/>
          <w:szCs w:val="28"/>
        </w:rPr>
        <w:br/>
      </w:r>
      <w:r w:rsidR="00CA0AEE">
        <w:rPr>
          <w:sz w:val="28"/>
          <w:szCs w:val="28"/>
        </w:rPr>
        <w:tab/>
      </w:r>
      <w:proofErr w:type="spellStart"/>
      <w:r w:rsidR="00CA0AEE" w:rsidRPr="00CA0AEE">
        <w:rPr>
          <w:sz w:val="28"/>
          <w:szCs w:val="28"/>
        </w:rPr>
        <w:t>д</w:t>
      </w:r>
      <w:proofErr w:type="spellEnd"/>
      <w:r w:rsidR="00CA0AEE" w:rsidRPr="00CA0AEE">
        <w:rPr>
          <w:sz w:val="28"/>
          <w:szCs w:val="28"/>
        </w:rPr>
        <w:t>) с принятием решения о строи</w:t>
      </w:r>
      <w:r>
        <w:rPr>
          <w:sz w:val="28"/>
          <w:szCs w:val="28"/>
        </w:rPr>
        <w:t>тельстве объекта адресации.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 xml:space="preserve">22. Решение уполномоченного органа о присвоении объекту адресации адреса содержит: присвоенный объекту адресации адрес; реквизиты и наименования документов, на основании которых принято решение о присвоении адреса; описание местоположения объекта адресации; кадастровые номера, адреса и сведения об объектах недвижимости, из которых образуется объект адресации;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 другие необходимые сведения, определенные уполномоченным органом. </w:t>
      </w:r>
      <w:proofErr w:type="gramStart"/>
      <w:r w:rsidR="00CA0AEE" w:rsidRPr="00CA0AEE">
        <w:rPr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</w:t>
      </w:r>
      <w:r w:rsidR="00C72FD0">
        <w:rPr>
          <w:sz w:val="28"/>
          <w:szCs w:val="28"/>
        </w:rPr>
        <w:t>ющегося объектом адресации.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>23.</w:t>
      </w:r>
      <w:proofErr w:type="gramEnd"/>
      <w:r w:rsidR="00CA0AEE" w:rsidRPr="00CA0AEE">
        <w:rPr>
          <w:sz w:val="28"/>
          <w:szCs w:val="28"/>
        </w:rPr>
        <w:t xml:space="preserve"> </w:t>
      </w:r>
      <w:proofErr w:type="gramStart"/>
      <w:r w:rsidR="00CA0AEE" w:rsidRPr="00CA0AEE">
        <w:rPr>
          <w:sz w:val="28"/>
          <w:szCs w:val="28"/>
        </w:rPr>
        <w:t>Решение уполномоченного органа об аннулировании адреса объекта адресации содержит: аннулируемый адрес объекта адресации; уникальный номер аннулируемого адреса объекта адресации в государственном адресном реестре; причину аннулирования адреса объекта адресации;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  <w:proofErr w:type="gramEnd"/>
      <w:r w:rsidR="00CA0AEE" w:rsidRPr="00CA0AEE">
        <w:rPr>
          <w:sz w:val="28"/>
          <w:szCs w:val="28"/>
        </w:rPr>
        <w:t xml:space="preserve"> реквизиты решения о присвоении объекту адресации адреса и </w:t>
      </w:r>
      <w:proofErr w:type="gramStart"/>
      <w:r w:rsidR="00CA0AEE" w:rsidRPr="00CA0AEE">
        <w:rPr>
          <w:sz w:val="28"/>
          <w:szCs w:val="28"/>
        </w:rPr>
        <w:t>кадастровый</w:t>
      </w:r>
      <w:proofErr w:type="gramEnd"/>
      <w:r w:rsidR="00CA0AEE" w:rsidRPr="00CA0AEE">
        <w:rPr>
          <w:sz w:val="28"/>
          <w:szCs w:val="28"/>
        </w:rPr>
        <w:t xml:space="preserve"> номер объекта адресации в случае аннулирования адреса объекта адресации на основании присвоения этому объекту адресации нового адреса; другие необходимые сведения, определенные уполномоченным органом. 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</w:t>
      </w:r>
      <w:r w:rsidR="00C72FD0">
        <w:rPr>
          <w:sz w:val="28"/>
          <w:szCs w:val="28"/>
        </w:rPr>
        <w:t xml:space="preserve">ту адресации нового </w:t>
      </w:r>
      <w:r w:rsidR="00C72FD0">
        <w:rPr>
          <w:sz w:val="28"/>
          <w:szCs w:val="28"/>
        </w:rPr>
        <w:lastRenderedPageBreak/>
        <w:t>адреса.</w:t>
      </w:r>
      <w:r w:rsidR="00C72FD0">
        <w:rPr>
          <w:sz w:val="28"/>
          <w:szCs w:val="28"/>
        </w:rPr>
        <w:br/>
      </w:r>
      <w:r w:rsidR="00C72FD0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</w:t>
      </w:r>
      <w:r w:rsidR="00C72FD0">
        <w:rPr>
          <w:sz w:val="28"/>
          <w:szCs w:val="28"/>
        </w:rPr>
        <w:t>мационной адресной системы.</w:t>
      </w:r>
      <w:r w:rsidR="00C72FD0">
        <w:rPr>
          <w:sz w:val="28"/>
          <w:szCs w:val="28"/>
        </w:rPr>
        <w:br/>
      </w:r>
      <w:r w:rsidR="00C72FD0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>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</w:t>
      </w:r>
      <w:r w:rsidR="00C72FD0">
        <w:rPr>
          <w:sz w:val="28"/>
          <w:szCs w:val="28"/>
        </w:rPr>
        <w:t>ня принятия такого решения.</w:t>
      </w:r>
      <w:r w:rsidR="00C72FD0">
        <w:rPr>
          <w:sz w:val="28"/>
          <w:szCs w:val="28"/>
        </w:rPr>
        <w:br/>
      </w:r>
      <w:r w:rsidR="00C72FD0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</w:t>
      </w:r>
      <w:r w:rsidR="00C72FD0">
        <w:rPr>
          <w:sz w:val="28"/>
          <w:szCs w:val="28"/>
        </w:rPr>
        <w:t>арственный адресный реестр.</w:t>
      </w:r>
      <w:r w:rsidR="00C72FD0">
        <w:rPr>
          <w:sz w:val="28"/>
          <w:szCs w:val="28"/>
        </w:rPr>
        <w:br/>
      </w:r>
      <w:r w:rsidR="00C72FD0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</w:t>
      </w:r>
      <w:r w:rsidR="00C72FD0">
        <w:rPr>
          <w:sz w:val="28"/>
          <w:szCs w:val="28"/>
        </w:rPr>
        <w:t>х прав на объект адресации:</w:t>
      </w:r>
      <w:r w:rsidR="00C72FD0">
        <w:rPr>
          <w:sz w:val="28"/>
          <w:szCs w:val="28"/>
        </w:rPr>
        <w:br/>
      </w:r>
      <w:r w:rsidR="00C72FD0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>а) пр</w:t>
      </w:r>
      <w:r w:rsidR="00C72FD0">
        <w:rPr>
          <w:sz w:val="28"/>
          <w:szCs w:val="28"/>
        </w:rPr>
        <w:t>аво хозяйственного ведения;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>б) пра</w:t>
      </w:r>
      <w:r w:rsidR="00C72FD0">
        <w:rPr>
          <w:sz w:val="28"/>
          <w:szCs w:val="28"/>
        </w:rPr>
        <w:t>во оперативного управления;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>в) право пожизн</w:t>
      </w:r>
      <w:r w:rsidR="00C72FD0">
        <w:rPr>
          <w:sz w:val="28"/>
          <w:szCs w:val="28"/>
        </w:rPr>
        <w:t>енно наследуемого владения;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>г) право постоянного</w:t>
      </w:r>
      <w:r w:rsidR="00C72FD0">
        <w:rPr>
          <w:sz w:val="28"/>
          <w:szCs w:val="28"/>
        </w:rPr>
        <w:t xml:space="preserve"> (бессрочного) пользования.</w:t>
      </w:r>
      <w:r w:rsidR="00C72FD0">
        <w:rPr>
          <w:sz w:val="28"/>
          <w:szCs w:val="28"/>
        </w:rPr>
        <w:br/>
      </w:r>
      <w:r w:rsidR="00C72FD0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>28. Заявление составляется лицами, указанными в пункте 24 настоящих Правил (далее - заявитель), по форме, устанавливаемой Министерством фин</w:t>
      </w:r>
      <w:r w:rsidR="00C72FD0">
        <w:rPr>
          <w:sz w:val="28"/>
          <w:szCs w:val="28"/>
        </w:rPr>
        <w:t>ансов Российской Федерации.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 xml:space="preserve">29. </w:t>
      </w:r>
      <w:proofErr w:type="gramStart"/>
      <w:r w:rsidR="00CA0AEE" w:rsidRPr="00CA0AEE">
        <w:rPr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  <w:r w:rsidR="00CA0AEE" w:rsidRPr="00CA0AEE">
        <w:rPr>
          <w:sz w:val="28"/>
          <w:szCs w:val="28"/>
        </w:rPr>
        <w:t xml:space="preserve">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 </w:t>
      </w:r>
      <w:proofErr w:type="gramStart"/>
      <w:r w:rsidR="00CA0AEE" w:rsidRPr="00CA0AEE">
        <w:rPr>
          <w:sz w:val="28"/>
          <w:szCs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</w:t>
      </w:r>
      <w:r w:rsidR="00C72FD0">
        <w:rPr>
          <w:sz w:val="28"/>
          <w:szCs w:val="28"/>
        </w:rPr>
        <w:t>екоммерческого объединения.</w:t>
      </w:r>
      <w:r w:rsidR="00C72FD0">
        <w:rPr>
          <w:sz w:val="28"/>
          <w:szCs w:val="28"/>
        </w:rPr>
        <w:br/>
      </w:r>
      <w:r w:rsidR="00C72FD0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>30.</w:t>
      </w:r>
      <w:proofErr w:type="gramEnd"/>
      <w:r w:rsidR="00CA0AEE" w:rsidRPr="00CA0AEE">
        <w:rPr>
          <w:sz w:val="28"/>
          <w:szCs w:val="28"/>
        </w:rPr>
        <w:t xml:space="preserve">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</w:t>
      </w:r>
      <w:r w:rsidR="00C72FD0">
        <w:rPr>
          <w:sz w:val="28"/>
          <w:szCs w:val="28"/>
        </w:rPr>
        <w:t>адресации.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 xml:space="preserve">31. </w:t>
      </w:r>
      <w:proofErr w:type="gramStart"/>
      <w:r w:rsidR="00CA0AEE" w:rsidRPr="00CA0AEE">
        <w:rPr>
          <w:sz w:val="28"/>
          <w:szCs w:val="28"/>
        </w:rPr>
        <w:t xml:space="preserve"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</w:t>
      </w:r>
      <w:r w:rsidR="00CA0AEE" w:rsidRPr="00CA0AEE">
        <w:rPr>
          <w:sz w:val="28"/>
          <w:szCs w:val="28"/>
        </w:rPr>
        <w:lastRenderedPageBreak/>
        <w:t>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="00CA0AEE" w:rsidRPr="00CA0AEE">
        <w:rPr>
          <w:sz w:val="28"/>
          <w:szCs w:val="28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 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 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 Заявление представляется в уполномоченный орган или многофункциональный центр по месту на</w:t>
      </w:r>
      <w:r w:rsidR="00C72FD0">
        <w:rPr>
          <w:sz w:val="28"/>
          <w:szCs w:val="28"/>
        </w:rPr>
        <w:t>хождения объекта адресации.</w:t>
      </w:r>
      <w:r w:rsidR="00C72FD0">
        <w:rPr>
          <w:sz w:val="28"/>
          <w:szCs w:val="28"/>
        </w:rPr>
        <w:br/>
      </w:r>
      <w:r w:rsidR="00C72FD0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 xml:space="preserve">32. Заявление подписывается заявителем либо представителем заявителя.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</w:t>
      </w:r>
      <w:r w:rsidR="00C72FD0">
        <w:rPr>
          <w:sz w:val="28"/>
          <w:szCs w:val="28"/>
        </w:rPr>
        <w:t>на основании доверенности).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 xml:space="preserve"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 </w:t>
      </w:r>
      <w:proofErr w:type="gramStart"/>
      <w:r w:rsidR="00CA0AEE" w:rsidRPr="00CA0AEE">
        <w:rPr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</w:t>
      </w:r>
      <w:r w:rsidR="00C72FD0">
        <w:rPr>
          <w:sz w:val="28"/>
          <w:szCs w:val="28"/>
        </w:rPr>
        <w:t>ля этого юридического лица.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>34.</w:t>
      </w:r>
      <w:proofErr w:type="gramEnd"/>
      <w:r w:rsidR="00CA0AEE" w:rsidRPr="00CA0AEE">
        <w:rPr>
          <w:sz w:val="28"/>
          <w:szCs w:val="28"/>
        </w:rPr>
        <w:t xml:space="preserve"> К заявлению прила</w:t>
      </w:r>
      <w:r w:rsidR="00C72FD0">
        <w:rPr>
          <w:sz w:val="28"/>
          <w:szCs w:val="28"/>
        </w:rPr>
        <w:t>гаются следующие документы: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 xml:space="preserve">а) правоустанавливающие и (или) </w:t>
      </w:r>
      <w:proofErr w:type="spellStart"/>
      <w:r w:rsidR="00CA0AEE" w:rsidRPr="00CA0AEE">
        <w:rPr>
          <w:sz w:val="28"/>
          <w:szCs w:val="28"/>
        </w:rPr>
        <w:t>правоудостоверяющие</w:t>
      </w:r>
      <w:proofErr w:type="spellEnd"/>
      <w:r w:rsidR="00CA0AEE" w:rsidRPr="00CA0AEE">
        <w:rPr>
          <w:sz w:val="28"/>
          <w:szCs w:val="28"/>
        </w:rPr>
        <w:t xml:space="preserve"> документы на </w:t>
      </w:r>
      <w:r w:rsidR="00C72FD0">
        <w:rPr>
          <w:sz w:val="28"/>
          <w:szCs w:val="28"/>
        </w:rPr>
        <w:t>объект (объекты) адресации;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lastRenderedPageBreak/>
        <w:tab/>
      </w:r>
      <w:r w:rsidR="00CA0AEE" w:rsidRPr="00CA0AEE">
        <w:rPr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</w:t>
      </w:r>
      <w:r w:rsidR="00C72FD0">
        <w:rPr>
          <w:sz w:val="28"/>
          <w:szCs w:val="28"/>
        </w:rPr>
        <w:t xml:space="preserve"> новых объектов адресации);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proofErr w:type="gramStart"/>
      <w:r w:rsidR="00CA0AEE" w:rsidRPr="00CA0AEE">
        <w:rPr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</w:t>
      </w:r>
      <w:r w:rsidR="00C72FD0">
        <w:rPr>
          <w:sz w:val="28"/>
          <w:szCs w:val="28"/>
        </w:rPr>
        <w:t>а адресации в эксплуатацию;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 xml:space="preserve">г) схема расположения объекта адресации на кадастровом плане или кадастровой карте соответствующей территории (в случае присвоения </w:t>
      </w:r>
      <w:r w:rsidR="00C72FD0">
        <w:rPr>
          <w:sz w:val="28"/>
          <w:szCs w:val="28"/>
        </w:rPr>
        <w:t>земельному участку адреса);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proofErr w:type="spellStart"/>
      <w:r w:rsidR="00CA0AEE" w:rsidRPr="00CA0AEE">
        <w:rPr>
          <w:sz w:val="28"/>
          <w:szCs w:val="28"/>
        </w:rPr>
        <w:t>д</w:t>
      </w:r>
      <w:proofErr w:type="spellEnd"/>
      <w:r w:rsidR="00CA0AEE" w:rsidRPr="00CA0AEE">
        <w:rPr>
          <w:sz w:val="28"/>
          <w:szCs w:val="28"/>
        </w:rPr>
        <w:t>) кадастровый паспорт объекта адресации (в случае присвоения адреса объекту адресации, поставленн</w:t>
      </w:r>
      <w:r w:rsidR="00C72FD0">
        <w:rPr>
          <w:sz w:val="28"/>
          <w:szCs w:val="28"/>
        </w:rPr>
        <w:t>ому на кадастровый учет);</w:t>
      </w:r>
      <w:proofErr w:type="gramEnd"/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</w:t>
      </w:r>
      <w:r w:rsidR="00C72FD0">
        <w:rPr>
          <w:sz w:val="28"/>
          <w:szCs w:val="28"/>
        </w:rPr>
        <w:t>мещения в жилое помещение);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proofErr w:type="gramStart"/>
      <w:r w:rsidR="00CA0AEE" w:rsidRPr="00CA0AEE">
        <w:rPr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</w:t>
      </w:r>
      <w:r w:rsidR="00C72FD0">
        <w:rPr>
          <w:sz w:val="28"/>
          <w:szCs w:val="28"/>
        </w:rPr>
        <w:t xml:space="preserve"> новых объектов адресации);</w:t>
      </w:r>
      <w:r w:rsidR="00C72FD0">
        <w:rPr>
          <w:sz w:val="28"/>
          <w:szCs w:val="28"/>
        </w:rPr>
        <w:tab/>
      </w:r>
      <w:proofErr w:type="spellStart"/>
      <w:r w:rsidR="00CA0AEE" w:rsidRPr="00CA0AEE">
        <w:rPr>
          <w:sz w:val="28"/>
          <w:szCs w:val="28"/>
        </w:rPr>
        <w:t>з</w:t>
      </w:r>
      <w:proofErr w:type="spellEnd"/>
      <w:r w:rsidR="00CA0AEE" w:rsidRPr="00CA0AEE">
        <w:rPr>
          <w:sz w:val="28"/>
          <w:szCs w:val="28"/>
        </w:rPr>
        <w:t>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</w:t>
      </w:r>
      <w:r w:rsidR="00C72FD0">
        <w:rPr>
          <w:sz w:val="28"/>
          <w:szCs w:val="28"/>
        </w:rPr>
        <w:t>ункта 14 настоящих Правил);</w:t>
      </w:r>
      <w:proofErr w:type="gramEnd"/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нас</w:t>
      </w:r>
      <w:r w:rsidR="00C72FD0">
        <w:rPr>
          <w:sz w:val="28"/>
          <w:szCs w:val="28"/>
        </w:rPr>
        <w:t>тоящих Правил).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 xml:space="preserve">35. </w:t>
      </w:r>
      <w:proofErr w:type="gramStart"/>
      <w:r w:rsidR="00CA0AEE" w:rsidRPr="00CA0AEE">
        <w:rPr>
          <w:sz w:val="28"/>
          <w:szCs w:val="28"/>
        </w:rPr>
        <w:t>Уполномоченные органы запрашивают документы, указанные в пункте 34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  <w:r w:rsidR="00CA0AEE" w:rsidRPr="00CA0AEE">
        <w:rPr>
          <w:sz w:val="28"/>
          <w:szCs w:val="28"/>
        </w:rPr>
        <w:t xml:space="preserve"> 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 Документы, указанные в пункте 34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</w:t>
      </w:r>
      <w:r w:rsidR="00C72FD0">
        <w:rPr>
          <w:sz w:val="28"/>
          <w:szCs w:val="28"/>
        </w:rPr>
        <w:t>ванной электронной подписи.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 xml:space="preserve">36. Если заявление и документы, указанные в пункте 34 настоящих Правил, представляются заявителем (представителем заявителя) в уполномоченный орган лично, такой орган выдает заявителю или его </w:t>
      </w:r>
      <w:r w:rsidR="00CA0AEE" w:rsidRPr="00CA0AEE">
        <w:rPr>
          <w:sz w:val="28"/>
          <w:szCs w:val="28"/>
        </w:rPr>
        <w:lastRenderedPageBreak/>
        <w:t>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 В случае</w:t>
      </w:r>
      <w:proofErr w:type="gramStart"/>
      <w:r w:rsidR="00CA0AEE" w:rsidRPr="00CA0AEE">
        <w:rPr>
          <w:sz w:val="28"/>
          <w:szCs w:val="28"/>
        </w:rPr>
        <w:t>,</w:t>
      </w:r>
      <w:proofErr w:type="gramEnd"/>
      <w:r w:rsidR="00CA0AEE" w:rsidRPr="00CA0AEE">
        <w:rPr>
          <w:sz w:val="28"/>
          <w:szCs w:val="28"/>
        </w:rPr>
        <w:t xml:space="preserve"> если заявление и документы, указанные в пункте 34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 </w:t>
      </w:r>
      <w:proofErr w:type="gramStart"/>
      <w:r w:rsidR="00CA0AEE" w:rsidRPr="00CA0AEE">
        <w:rPr>
          <w:sz w:val="28"/>
          <w:szCs w:val="28"/>
        </w:rPr>
        <w:t>Получение заявления и документов, указанных в пункте 34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  <w:r w:rsidR="00CA0AEE" w:rsidRPr="00CA0AEE">
        <w:rPr>
          <w:sz w:val="28"/>
          <w:szCs w:val="28"/>
        </w:rPr>
        <w:t xml:space="preserve"> </w:t>
      </w:r>
      <w:proofErr w:type="gramStart"/>
      <w:r w:rsidR="00CA0AEE" w:rsidRPr="00CA0AEE">
        <w:rPr>
          <w:sz w:val="28"/>
          <w:szCs w:val="28"/>
        </w:rPr>
        <w:t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  <w:r w:rsidR="00CA0AEE" w:rsidRPr="00CA0AEE">
        <w:rPr>
          <w:sz w:val="28"/>
          <w:szCs w:val="28"/>
        </w:rPr>
        <w:t xml:space="preserve"> 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</w:t>
      </w:r>
      <w:r w:rsidR="00C72FD0">
        <w:rPr>
          <w:sz w:val="28"/>
          <w:szCs w:val="28"/>
        </w:rPr>
        <w:t>ния в уполномоченный орган.</w:t>
      </w:r>
      <w:r w:rsidR="00C72FD0">
        <w:rPr>
          <w:sz w:val="28"/>
          <w:szCs w:val="28"/>
        </w:rPr>
        <w:br/>
      </w:r>
      <w:r w:rsidR="00C72FD0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</w:t>
      </w:r>
      <w:r w:rsidR="00C72FD0">
        <w:rPr>
          <w:sz w:val="28"/>
          <w:szCs w:val="28"/>
        </w:rPr>
        <w:t xml:space="preserve"> дня поступления заявления.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</w:t>
      </w:r>
      <w:r w:rsidR="00C72FD0">
        <w:rPr>
          <w:sz w:val="28"/>
          <w:szCs w:val="28"/>
        </w:rPr>
        <w:t>и), в уполномоченный орган.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 xml:space="preserve">39. </w:t>
      </w:r>
      <w:proofErr w:type="gramStart"/>
      <w:r w:rsidR="00CA0AEE" w:rsidRPr="00CA0AEE">
        <w:rPr>
          <w:sz w:val="28"/>
          <w:szCs w:val="28"/>
        </w:rPr>
        <w:t>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</w:t>
      </w:r>
      <w:proofErr w:type="gramEnd"/>
      <w:r w:rsidR="00CA0AEE" w:rsidRPr="00CA0AEE">
        <w:rPr>
          <w:sz w:val="28"/>
          <w:szCs w:val="28"/>
        </w:rPr>
        <w:t xml:space="preserve"> дня со дня истечения срока, указанного в пунктах 37 и 38 настоящих Правил; в форме документа на бумажном носителе посредством выдачи заявителю (представителю заявителя) лично </w:t>
      </w:r>
      <w:r w:rsidR="00CA0AEE" w:rsidRPr="00CA0AEE">
        <w:rPr>
          <w:sz w:val="28"/>
          <w:szCs w:val="28"/>
        </w:rPr>
        <w:lastRenderedPageBreak/>
        <w:t xml:space="preserve">под расписку либо направления документа не позднее рабочего дня, следующего за 10-м рабочим </w:t>
      </w:r>
      <w:proofErr w:type="gramStart"/>
      <w:r w:rsidR="00CA0AEE" w:rsidRPr="00CA0AEE">
        <w:rPr>
          <w:sz w:val="28"/>
          <w:szCs w:val="28"/>
        </w:rPr>
        <w:t>днем</w:t>
      </w:r>
      <w:proofErr w:type="gramEnd"/>
      <w:r w:rsidR="00CA0AEE" w:rsidRPr="00CA0AEE">
        <w:rPr>
          <w:sz w:val="28"/>
          <w:szCs w:val="28"/>
        </w:rPr>
        <w:t xml:space="preserve"> со дня истечения установленного пунктами 37 и 38 настоящих Правил срока посредством почтового отправления по указанному в заявлении почтовому адресу.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="00CA0AEE" w:rsidRPr="00CA0AEE">
        <w:rPr>
          <w:sz w:val="28"/>
          <w:szCs w:val="28"/>
        </w:rPr>
        <w:t>центр</w:t>
      </w:r>
      <w:proofErr w:type="gramEnd"/>
      <w:r w:rsidR="00CA0AEE" w:rsidRPr="00CA0AEE">
        <w:rPr>
          <w:sz w:val="28"/>
          <w:szCs w:val="28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</w:t>
      </w:r>
      <w:r w:rsidR="00C72FD0">
        <w:rPr>
          <w:sz w:val="28"/>
          <w:szCs w:val="28"/>
        </w:rPr>
        <w:t>и 37 и 38 настоящих Правил.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>40. В присвоении объекту адресации адреса или аннулировании его адреса может быт</w:t>
      </w:r>
      <w:r w:rsidR="00C72FD0">
        <w:rPr>
          <w:sz w:val="28"/>
          <w:szCs w:val="28"/>
        </w:rPr>
        <w:t>ь отказано в случаях, если: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>а) с заявлением о присвоении объекту адресации адреса обратилось лицо, не указанное в пункта</w:t>
      </w:r>
      <w:r w:rsidR="00C72FD0">
        <w:rPr>
          <w:sz w:val="28"/>
          <w:szCs w:val="28"/>
        </w:rPr>
        <w:t>х 27 и 29 настоящих Правил;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="00CA0AEE" w:rsidRPr="00CA0AEE">
        <w:rPr>
          <w:sz w:val="28"/>
          <w:szCs w:val="28"/>
        </w:rPr>
        <w:t>необходимых</w:t>
      </w:r>
      <w:proofErr w:type="gramEnd"/>
      <w:r w:rsidR="00CA0AEE" w:rsidRPr="00CA0AEE">
        <w:rPr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</w:t>
      </w:r>
      <w:r w:rsidR="00C72FD0">
        <w:rPr>
          <w:sz w:val="28"/>
          <w:szCs w:val="28"/>
        </w:rPr>
        <w:t xml:space="preserve"> по собственной инициативе;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proofErr w:type="gramStart"/>
      <w:r w:rsidR="00CA0AEE" w:rsidRPr="00CA0AEE">
        <w:rPr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</w:t>
      </w:r>
      <w:r w:rsidR="00C72FD0">
        <w:rPr>
          <w:sz w:val="28"/>
          <w:szCs w:val="28"/>
        </w:rPr>
        <w:t>ством Российской Федерации;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пунктах 5, 8 - 11 </w:t>
      </w:r>
      <w:r w:rsidR="00C72FD0">
        <w:rPr>
          <w:sz w:val="28"/>
          <w:szCs w:val="28"/>
        </w:rPr>
        <w:t>и 14 - 18 настоящих Правил.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>41.</w:t>
      </w:r>
      <w:proofErr w:type="gramEnd"/>
      <w:r w:rsidR="00CA0AEE" w:rsidRPr="00CA0AEE">
        <w:rPr>
          <w:sz w:val="28"/>
          <w:szCs w:val="28"/>
        </w:rPr>
        <w:t xml:space="preserve">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</w:t>
      </w:r>
      <w:r w:rsidR="00C72FD0">
        <w:rPr>
          <w:sz w:val="28"/>
          <w:szCs w:val="28"/>
        </w:rPr>
        <w:t>ля принятия такого решения.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>42. Форма решения об отказе в присвоении объекту адресации адреса или аннулировании его адреса устанавливается Министерством фина</w:t>
      </w:r>
      <w:r w:rsidR="00C72FD0">
        <w:rPr>
          <w:sz w:val="28"/>
          <w:szCs w:val="28"/>
        </w:rPr>
        <w:t>нсов Российской Федерации.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A0AEE" w:rsidRPr="00CA0AEE">
        <w:rPr>
          <w:sz w:val="28"/>
          <w:szCs w:val="28"/>
        </w:rPr>
        <w:t xml:space="preserve">43. Решение об отказе в присвоении объекту адресации адреса или аннулировании его адреса может быть обжаловано в судебном порядке. </w:t>
      </w:r>
    </w:p>
    <w:p w:rsidR="00CA0AEE" w:rsidRPr="00CA0AEE" w:rsidRDefault="00CA0AEE" w:rsidP="00C37E49">
      <w:pPr>
        <w:jc w:val="both"/>
        <w:rPr>
          <w:sz w:val="28"/>
          <w:szCs w:val="28"/>
        </w:rPr>
      </w:pPr>
      <w:r w:rsidRPr="00CA0AEE">
        <w:rPr>
          <w:sz w:val="28"/>
          <w:szCs w:val="28"/>
        </w:rPr>
        <w:br/>
        <w:t xml:space="preserve">   </w:t>
      </w:r>
      <w:r w:rsidRPr="00CA0AEE">
        <w:rPr>
          <w:b/>
          <w:bCs/>
          <w:sz w:val="28"/>
          <w:szCs w:val="28"/>
        </w:rPr>
        <w:t>III. Структура адреса</w:t>
      </w:r>
      <w:r w:rsidR="00C72FD0">
        <w:rPr>
          <w:sz w:val="28"/>
          <w:szCs w:val="28"/>
        </w:rPr>
        <w:t xml:space="preserve"> 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br/>
      </w:r>
      <w:r w:rsidR="00C72FD0">
        <w:rPr>
          <w:sz w:val="28"/>
          <w:szCs w:val="28"/>
        </w:rPr>
        <w:tab/>
      </w:r>
      <w:r w:rsidRPr="00CA0AEE">
        <w:rPr>
          <w:sz w:val="28"/>
          <w:szCs w:val="28"/>
        </w:rPr>
        <w:t xml:space="preserve">44. </w:t>
      </w:r>
      <w:proofErr w:type="gramStart"/>
      <w:r w:rsidRPr="00CA0AEE">
        <w:rPr>
          <w:sz w:val="28"/>
          <w:szCs w:val="28"/>
        </w:rPr>
        <w:t xml:space="preserve">Структура адреса включает в себя следующую последовательность </w:t>
      </w:r>
      <w:proofErr w:type="spellStart"/>
      <w:r w:rsidRPr="00CA0AEE">
        <w:rPr>
          <w:sz w:val="28"/>
          <w:szCs w:val="28"/>
        </w:rPr>
        <w:t>адресообразующих</w:t>
      </w:r>
      <w:proofErr w:type="spellEnd"/>
      <w:r w:rsidRPr="00CA0AEE">
        <w:rPr>
          <w:sz w:val="28"/>
          <w:szCs w:val="28"/>
        </w:rPr>
        <w:t xml:space="preserve"> элементов, описанных идентифицирующими их реквизитами</w:t>
      </w:r>
      <w:r w:rsidR="00C72FD0">
        <w:rPr>
          <w:sz w:val="28"/>
          <w:szCs w:val="28"/>
        </w:rPr>
        <w:t xml:space="preserve"> (далее - реквизит адреса):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Pr="00CA0AEE">
        <w:rPr>
          <w:sz w:val="28"/>
          <w:szCs w:val="28"/>
        </w:rPr>
        <w:t>а) наименование стр</w:t>
      </w:r>
      <w:r w:rsidR="00C72FD0">
        <w:rPr>
          <w:sz w:val="28"/>
          <w:szCs w:val="28"/>
        </w:rPr>
        <w:t>аны (Российская Федерация);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Pr="00CA0AEE">
        <w:rPr>
          <w:sz w:val="28"/>
          <w:szCs w:val="28"/>
        </w:rPr>
        <w:t>б) наименование суб</w:t>
      </w:r>
      <w:r w:rsidR="00C72FD0">
        <w:rPr>
          <w:sz w:val="28"/>
          <w:szCs w:val="28"/>
        </w:rPr>
        <w:t>ъекта Российской Федерации;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lastRenderedPageBreak/>
        <w:tab/>
      </w:r>
      <w:r w:rsidRPr="00CA0AEE">
        <w:rPr>
          <w:sz w:val="28"/>
          <w:szCs w:val="28"/>
        </w:rPr>
        <w:t>в) наименование муниципального района, городского округа или внутригородской территории (для городов федерального значения) в составе суб</w:t>
      </w:r>
      <w:r w:rsidR="00C72FD0">
        <w:rPr>
          <w:sz w:val="28"/>
          <w:szCs w:val="28"/>
        </w:rPr>
        <w:t>ъекта Российской Федерации;</w:t>
      </w:r>
      <w:proofErr w:type="gramEnd"/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proofErr w:type="gramStart"/>
      <w:r w:rsidRPr="00CA0AEE">
        <w:rPr>
          <w:sz w:val="28"/>
          <w:szCs w:val="28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</w:t>
      </w:r>
      <w:r w:rsidR="00C72FD0">
        <w:rPr>
          <w:sz w:val="28"/>
          <w:szCs w:val="28"/>
        </w:rPr>
        <w:t>она городского округа;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proofErr w:type="spellStart"/>
      <w:r w:rsidRPr="00CA0AEE">
        <w:rPr>
          <w:sz w:val="28"/>
          <w:szCs w:val="28"/>
        </w:rPr>
        <w:t>д</w:t>
      </w:r>
      <w:proofErr w:type="spellEnd"/>
      <w:r w:rsidRPr="00CA0AEE">
        <w:rPr>
          <w:sz w:val="28"/>
          <w:szCs w:val="28"/>
        </w:rPr>
        <w:t>) наиме</w:t>
      </w:r>
      <w:r w:rsidR="00C72FD0">
        <w:rPr>
          <w:sz w:val="28"/>
          <w:szCs w:val="28"/>
        </w:rPr>
        <w:t>нование населенного пункта;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Pr="00CA0AEE">
        <w:rPr>
          <w:sz w:val="28"/>
          <w:szCs w:val="28"/>
        </w:rPr>
        <w:t>е) наименование элемен</w:t>
      </w:r>
      <w:r w:rsidR="00C72FD0">
        <w:rPr>
          <w:sz w:val="28"/>
          <w:szCs w:val="28"/>
        </w:rPr>
        <w:t>та планировочной структуры;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Pr="00CA0AEE">
        <w:rPr>
          <w:sz w:val="28"/>
          <w:szCs w:val="28"/>
        </w:rPr>
        <w:t>ж) наименование эле</w:t>
      </w:r>
      <w:r w:rsidR="00C72FD0">
        <w:rPr>
          <w:sz w:val="28"/>
          <w:szCs w:val="28"/>
        </w:rPr>
        <w:t>мента улично-дорожной сети;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proofErr w:type="spellStart"/>
      <w:r w:rsidRPr="00CA0AEE">
        <w:rPr>
          <w:sz w:val="28"/>
          <w:szCs w:val="28"/>
        </w:rPr>
        <w:t>з</w:t>
      </w:r>
      <w:proofErr w:type="spellEnd"/>
      <w:r w:rsidR="00C72FD0">
        <w:rPr>
          <w:sz w:val="28"/>
          <w:szCs w:val="28"/>
        </w:rPr>
        <w:t>) номер земельного участка;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Pr="00CA0AEE">
        <w:rPr>
          <w:sz w:val="28"/>
          <w:szCs w:val="28"/>
        </w:rPr>
        <w:t>и) тип и номер здания, сооружения или объекта незав</w:t>
      </w:r>
      <w:r w:rsidR="00C72FD0">
        <w:rPr>
          <w:sz w:val="28"/>
          <w:szCs w:val="28"/>
        </w:rPr>
        <w:t>ершенного строительства;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Pr="00CA0AEE">
        <w:rPr>
          <w:sz w:val="28"/>
          <w:szCs w:val="28"/>
        </w:rPr>
        <w:t>к) тип и номер помещения, расположенно</w:t>
      </w:r>
      <w:r w:rsidR="00C72FD0">
        <w:rPr>
          <w:sz w:val="28"/>
          <w:szCs w:val="28"/>
        </w:rPr>
        <w:t>го в здании или сооружении.</w:t>
      </w:r>
      <w:r w:rsidR="00C72FD0">
        <w:rPr>
          <w:sz w:val="28"/>
          <w:szCs w:val="28"/>
        </w:rPr>
        <w:br/>
      </w:r>
      <w:r w:rsidR="00C72FD0">
        <w:rPr>
          <w:sz w:val="28"/>
          <w:szCs w:val="28"/>
        </w:rPr>
        <w:tab/>
      </w:r>
      <w:r w:rsidRPr="00CA0AEE">
        <w:rPr>
          <w:sz w:val="28"/>
          <w:szCs w:val="28"/>
        </w:rPr>
        <w:t>45.</w:t>
      </w:r>
      <w:proofErr w:type="gramEnd"/>
      <w:r w:rsidRPr="00CA0AEE">
        <w:rPr>
          <w:sz w:val="28"/>
          <w:szCs w:val="28"/>
        </w:rPr>
        <w:t xml:space="preserve">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CA0AEE">
        <w:rPr>
          <w:sz w:val="28"/>
          <w:szCs w:val="28"/>
        </w:rPr>
        <w:t>адресообразующих</w:t>
      </w:r>
      <w:proofErr w:type="spellEnd"/>
      <w:r w:rsidRPr="00CA0AEE">
        <w:rPr>
          <w:sz w:val="28"/>
          <w:szCs w:val="28"/>
        </w:rPr>
        <w:t xml:space="preserve"> элементов в структуре адреса, указанная в </w:t>
      </w:r>
      <w:r w:rsidR="00C72FD0">
        <w:rPr>
          <w:sz w:val="28"/>
          <w:szCs w:val="28"/>
        </w:rPr>
        <w:t>пункте 44 настоящих Правил.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Pr="00CA0AEE">
        <w:rPr>
          <w:sz w:val="28"/>
          <w:szCs w:val="28"/>
        </w:rPr>
        <w:t xml:space="preserve">46. Перечень </w:t>
      </w:r>
      <w:proofErr w:type="spellStart"/>
      <w:r w:rsidRPr="00CA0AEE">
        <w:rPr>
          <w:sz w:val="28"/>
          <w:szCs w:val="28"/>
        </w:rPr>
        <w:t>адресообразующих</w:t>
      </w:r>
      <w:proofErr w:type="spellEnd"/>
      <w:r w:rsidRPr="00CA0AEE">
        <w:rPr>
          <w:sz w:val="28"/>
          <w:szCs w:val="28"/>
        </w:rPr>
        <w:t xml:space="preserve"> элементов, используемых при описании адреса объекта адресации, зависит </w:t>
      </w:r>
      <w:r w:rsidR="00C72FD0">
        <w:rPr>
          <w:sz w:val="28"/>
          <w:szCs w:val="28"/>
        </w:rPr>
        <w:t xml:space="preserve">от вида объекта адресации. </w:t>
      </w:r>
      <w:r w:rsidR="00C72FD0">
        <w:rPr>
          <w:sz w:val="28"/>
          <w:szCs w:val="28"/>
        </w:rPr>
        <w:br/>
      </w:r>
      <w:r w:rsidR="00C72FD0">
        <w:rPr>
          <w:sz w:val="28"/>
          <w:szCs w:val="28"/>
        </w:rPr>
        <w:tab/>
      </w:r>
      <w:r w:rsidRPr="00CA0AEE">
        <w:rPr>
          <w:sz w:val="28"/>
          <w:szCs w:val="28"/>
        </w:rPr>
        <w:t xml:space="preserve">47. Обязательными </w:t>
      </w:r>
      <w:proofErr w:type="spellStart"/>
      <w:r w:rsidRPr="00CA0AEE">
        <w:rPr>
          <w:sz w:val="28"/>
          <w:szCs w:val="28"/>
        </w:rPr>
        <w:t>адресообразующими</w:t>
      </w:r>
      <w:proofErr w:type="spellEnd"/>
      <w:r w:rsidRPr="00CA0AEE">
        <w:rPr>
          <w:sz w:val="28"/>
          <w:szCs w:val="28"/>
        </w:rPr>
        <w:t xml:space="preserve"> элементами для всех видов объек</w:t>
      </w:r>
      <w:r w:rsidR="00C72FD0">
        <w:rPr>
          <w:sz w:val="28"/>
          <w:szCs w:val="28"/>
        </w:rPr>
        <w:t>тов адресации являются: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  <w:t>а) страна;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Pr="00CA0AEE">
        <w:rPr>
          <w:sz w:val="28"/>
          <w:szCs w:val="28"/>
        </w:rPr>
        <w:t>б) су</w:t>
      </w:r>
      <w:r w:rsidR="00C72FD0">
        <w:rPr>
          <w:sz w:val="28"/>
          <w:szCs w:val="28"/>
        </w:rPr>
        <w:t>бъект Российской Федерации;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Pr="00CA0AEE">
        <w:rPr>
          <w:sz w:val="28"/>
          <w:szCs w:val="28"/>
        </w:rPr>
        <w:t>в) муниципальный район, городской округ или внутригородская территория (для городов федерального значения) в составе суб</w:t>
      </w:r>
      <w:r w:rsidR="00C72FD0">
        <w:rPr>
          <w:sz w:val="28"/>
          <w:szCs w:val="28"/>
        </w:rPr>
        <w:t>ъекта Российской Федерации;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Pr="00CA0AEE">
        <w:rPr>
          <w:sz w:val="28"/>
          <w:szCs w:val="28"/>
        </w:rPr>
        <w:t>г) городское или сельское поселение в составе муниципального района (</w:t>
      </w:r>
      <w:r w:rsidR="00C72FD0">
        <w:rPr>
          <w:sz w:val="28"/>
          <w:szCs w:val="28"/>
        </w:rPr>
        <w:t>для муниципального района)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proofErr w:type="spellStart"/>
      <w:r w:rsidR="00C72FD0">
        <w:rPr>
          <w:sz w:val="28"/>
          <w:szCs w:val="28"/>
        </w:rPr>
        <w:t>д</w:t>
      </w:r>
      <w:proofErr w:type="spellEnd"/>
      <w:r w:rsidR="00C72FD0">
        <w:rPr>
          <w:sz w:val="28"/>
          <w:szCs w:val="28"/>
        </w:rPr>
        <w:t>) населенный пункт.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Pr="00CA0AEE">
        <w:rPr>
          <w:sz w:val="28"/>
          <w:szCs w:val="28"/>
        </w:rPr>
        <w:t xml:space="preserve">48. Иные </w:t>
      </w:r>
      <w:proofErr w:type="spellStart"/>
      <w:r w:rsidRPr="00CA0AEE">
        <w:rPr>
          <w:sz w:val="28"/>
          <w:szCs w:val="28"/>
        </w:rPr>
        <w:t>адресообразующие</w:t>
      </w:r>
      <w:proofErr w:type="spellEnd"/>
      <w:r w:rsidRPr="00CA0AEE">
        <w:rPr>
          <w:sz w:val="28"/>
          <w:szCs w:val="28"/>
        </w:rPr>
        <w:t xml:space="preserve"> элементы применяются в зависимости</w:t>
      </w:r>
      <w:r w:rsidR="00C72FD0">
        <w:rPr>
          <w:sz w:val="28"/>
          <w:szCs w:val="28"/>
        </w:rPr>
        <w:t xml:space="preserve"> от вида объекта адресации.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Pr="00CA0AEE">
        <w:rPr>
          <w:sz w:val="28"/>
          <w:szCs w:val="28"/>
        </w:rPr>
        <w:t xml:space="preserve">49. Структура адреса земельного участка в дополнение к обязательным </w:t>
      </w:r>
      <w:proofErr w:type="spellStart"/>
      <w:r w:rsidRPr="00CA0AEE">
        <w:rPr>
          <w:sz w:val="28"/>
          <w:szCs w:val="28"/>
        </w:rPr>
        <w:t>адресообразующим</w:t>
      </w:r>
      <w:proofErr w:type="spellEnd"/>
      <w:r w:rsidRPr="00CA0AEE">
        <w:rPr>
          <w:sz w:val="28"/>
          <w:szCs w:val="28"/>
        </w:rPr>
        <w:t xml:space="preserve"> элементам, указанным в пункте 47 настоящих Правил, включает в себя следующие </w:t>
      </w:r>
      <w:proofErr w:type="spellStart"/>
      <w:r w:rsidRPr="00CA0AEE">
        <w:rPr>
          <w:sz w:val="28"/>
          <w:szCs w:val="28"/>
        </w:rPr>
        <w:t>адресообразующие</w:t>
      </w:r>
      <w:proofErr w:type="spellEnd"/>
      <w:r w:rsidRPr="00CA0AEE">
        <w:rPr>
          <w:sz w:val="28"/>
          <w:szCs w:val="28"/>
        </w:rPr>
        <w:t xml:space="preserve"> элементы, описанные иденти</w:t>
      </w:r>
      <w:r w:rsidR="00C72FD0">
        <w:rPr>
          <w:sz w:val="28"/>
          <w:szCs w:val="28"/>
        </w:rPr>
        <w:t>фицирующими их реквизитами: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Pr="00CA0AEE">
        <w:rPr>
          <w:sz w:val="28"/>
          <w:szCs w:val="28"/>
        </w:rPr>
        <w:t>а) наименование элемента планировочн</w:t>
      </w:r>
      <w:r w:rsidR="00C72FD0">
        <w:rPr>
          <w:sz w:val="28"/>
          <w:szCs w:val="28"/>
        </w:rPr>
        <w:t>ой структуры (при наличии);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Pr="00CA0AEE">
        <w:rPr>
          <w:sz w:val="28"/>
          <w:szCs w:val="28"/>
        </w:rPr>
        <w:t>б) наименование элемента улично-д</w:t>
      </w:r>
      <w:r w:rsidR="00C72FD0">
        <w:rPr>
          <w:sz w:val="28"/>
          <w:szCs w:val="28"/>
        </w:rPr>
        <w:t>орожной сети (при наличии);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  <w:t>в) номер земельного участка.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Pr="00CA0AEE">
        <w:rPr>
          <w:sz w:val="28"/>
          <w:szCs w:val="28"/>
        </w:rPr>
        <w:t xml:space="preserve">50. </w:t>
      </w:r>
      <w:proofErr w:type="gramStart"/>
      <w:r w:rsidRPr="00CA0AEE">
        <w:rPr>
          <w:sz w:val="28"/>
          <w:szCs w:val="28"/>
        </w:rPr>
        <w:t xml:space="preserve">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CA0AEE">
        <w:rPr>
          <w:sz w:val="28"/>
          <w:szCs w:val="28"/>
        </w:rPr>
        <w:t>адресообразующим</w:t>
      </w:r>
      <w:proofErr w:type="spellEnd"/>
      <w:r w:rsidRPr="00CA0AEE">
        <w:rPr>
          <w:sz w:val="28"/>
          <w:szCs w:val="28"/>
        </w:rPr>
        <w:t xml:space="preserve"> элементам, указанным в пункте 47 настоящих Правил, включает в себя следующие </w:t>
      </w:r>
      <w:proofErr w:type="spellStart"/>
      <w:r w:rsidRPr="00CA0AEE">
        <w:rPr>
          <w:sz w:val="28"/>
          <w:szCs w:val="28"/>
        </w:rPr>
        <w:t>адресообразующие</w:t>
      </w:r>
      <w:proofErr w:type="spellEnd"/>
      <w:r w:rsidRPr="00CA0AEE">
        <w:rPr>
          <w:sz w:val="28"/>
          <w:szCs w:val="28"/>
        </w:rPr>
        <w:t xml:space="preserve"> элементы, описанные иденти</w:t>
      </w:r>
      <w:r w:rsidR="00C72FD0">
        <w:rPr>
          <w:sz w:val="28"/>
          <w:szCs w:val="28"/>
        </w:rPr>
        <w:t>фицирующими их реквизитами: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Pr="00CA0AEE">
        <w:rPr>
          <w:sz w:val="28"/>
          <w:szCs w:val="28"/>
        </w:rPr>
        <w:t>а) наименование элемента планировочн</w:t>
      </w:r>
      <w:r w:rsidR="00C72FD0">
        <w:rPr>
          <w:sz w:val="28"/>
          <w:szCs w:val="28"/>
        </w:rPr>
        <w:t>ой структуры (при наличии);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Pr="00CA0AEE">
        <w:rPr>
          <w:sz w:val="28"/>
          <w:szCs w:val="28"/>
        </w:rPr>
        <w:t>б) наименование элемента улично-д</w:t>
      </w:r>
      <w:r w:rsidR="00C72FD0">
        <w:rPr>
          <w:sz w:val="28"/>
          <w:szCs w:val="28"/>
        </w:rPr>
        <w:t>орожной сети (при наличии);</w:t>
      </w:r>
      <w:r w:rsidR="00C72FD0">
        <w:rPr>
          <w:sz w:val="28"/>
          <w:szCs w:val="28"/>
        </w:rPr>
        <w:lastRenderedPageBreak/>
        <w:tab/>
      </w:r>
      <w:r w:rsidRPr="00CA0AEE">
        <w:rPr>
          <w:sz w:val="28"/>
          <w:szCs w:val="28"/>
        </w:rPr>
        <w:t>в) тип и номер здания, сооружения или объекта не</w:t>
      </w:r>
      <w:r w:rsidR="00C72FD0">
        <w:rPr>
          <w:sz w:val="28"/>
          <w:szCs w:val="28"/>
        </w:rPr>
        <w:t>завершенного строительства.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Pr="00CA0AEE">
        <w:rPr>
          <w:sz w:val="28"/>
          <w:szCs w:val="28"/>
        </w:rPr>
        <w:t>51.</w:t>
      </w:r>
      <w:proofErr w:type="gramEnd"/>
      <w:r w:rsidRPr="00CA0AEE">
        <w:rPr>
          <w:sz w:val="28"/>
          <w:szCs w:val="28"/>
        </w:rPr>
        <w:t xml:space="preserve"> </w:t>
      </w:r>
      <w:proofErr w:type="gramStart"/>
      <w:r w:rsidRPr="00CA0AEE">
        <w:rPr>
          <w:sz w:val="28"/>
          <w:szCs w:val="28"/>
        </w:rPr>
        <w:t xml:space="preserve">Структура адреса помещения в пределах здания (сооружения) в дополнение к обязательным </w:t>
      </w:r>
      <w:proofErr w:type="spellStart"/>
      <w:r w:rsidRPr="00CA0AEE">
        <w:rPr>
          <w:sz w:val="28"/>
          <w:szCs w:val="28"/>
        </w:rPr>
        <w:t>адресообразующим</w:t>
      </w:r>
      <w:proofErr w:type="spellEnd"/>
      <w:r w:rsidRPr="00CA0AEE">
        <w:rPr>
          <w:sz w:val="28"/>
          <w:szCs w:val="28"/>
        </w:rPr>
        <w:t xml:space="preserve"> элементам, указанным в пункте 47 настоящих Правил, включает в себя следующие </w:t>
      </w:r>
      <w:proofErr w:type="spellStart"/>
      <w:r w:rsidRPr="00CA0AEE">
        <w:rPr>
          <w:sz w:val="28"/>
          <w:szCs w:val="28"/>
        </w:rPr>
        <w:t>адресообразующие</w:t>
      </w:r>
      <w:proofErr w:type="spellEnd"/>
      <w:r w:rsidRPr="00CA0AEE">
        <w:rPr>
          <w:sz w:val="28"/>
          <w:szCs w:val="28"/>
        </w:rPr>
        <w:t xml:space="preserve"> элементы, описанные иденти</w:t>
      </w:r>
      <w:r w:rsidR="00C72FD0">
        <w:rPr>
          <w:sz w:val="28"/>
          <w:szCs w:val="28"/>
        </w:rPr>
        <w:t>фицирующими их реквизитами: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Pr="00CA0AEE">
        <w:rPr>
          <w:sz w:val="28"/>
          <w:szCs w:val="28"/>
        </w:rPr>
        <w:t>а) наименование элемента планировочн</w:t>
      </w:r>
      <w:r w:rsidR="00C72FD0">
        <w:rPr>
          <w:sz w:val="28"/>
          <w:szCs w:val="28"/>
        </w:rPr>
        <w:t>ой структуры (при наличии);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Pr="00CA0AEE">
        <w:rPr>
          <w:sz w:val="28"/>
          <w:szCs w:val="28"/>
        </w:rPr>
        <w:t>б) наименование элемента улично-д</w:t>
      </w:r>
      <w:r w:rsidR="00C72FD0">
        <w:rPr>
          <w:sz w:val="28"/>
          <w:szCs w:val="28"/>
        </w:rPr>
        <w:t>орожной сети (при наличии);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Pr="00CA0AEE">
        <w:rPr>
          <w:sz w:val="28"/>
          <w:szCs w:val="28"/>
        </w:rPr>
        <w:t xml:space="preserve">в) тип </w:t>
      </w:r>
      <w:r w:rsidR="00C72FD0">
        <w:rPr>
          <w:sz w:val="28"/>
          <w:szCs w:val="28"/>
        </w:rPr>
        <w:t>и номер здания, сооружения;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Pr="00CA0AEE">
        <w:rPr>
          <w:sz w:val="28"/>
          <w:szCs w:val="28"/>
        </w:rPr>
        <w:t>г) тип и номер помещения в п</w:t>
      </w:r>
      <w:r w:rsidR="00C72FD0">
        <w:rPr>
          <w:sz w:val="28"/>
          <w:szCs w:val="28"/>
        </w:rPr>
        <w:t>ределах здания, сооружения;</w:t>
      </w:r>
      <w:proofErr w:type="gramEnd"/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proofErr w:type="spellStart"/>
      <w:r w:rsidRPr="00CA0AEE">
        <w:rPr>
          <w:sz w:val="28"/>
          <w:szCs w:val="28"/>
        </w:rPr>
        <w:t>д</w:t>
      </w:r>
      <w:proofErr w:type="spellEnd"/>
      <w:r w:rsidRPr="00CA0AEE">
        <w:rPr>
          <w:sz w:val="28"/>
          <w:szCs w:val="28"/>
        </w:rPr>
        <w:t>) тип и номер помещения в пределах квартиры (в отнош</w:t>
      </w:r>
      <w:r w:rsidR="00C72FD0">
        <w:rPr>
          <w:sz w:val="28"/>
          <w:szCs w:val="28"/>
        </w:rPr>
        <w:t>ении коммунальных квартир).</w:t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="00C72FD0">
        <w:rPr>
          <w:sz w:val="28"/>
          <w:szCs w:val="28"/>
        </w:rPr>
        <w:tab/>
      </w:r>
      <w:r w:rsidRPr="00CA0AEE">
        <w:rPr>
          <w:sz w:val="28"/>
          <w:szCs w:val="28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CA0AEE">
        <w:rPr>
          <w:sz w:val="28"/>
          <w:szCs w:val="28"/>
        </w:rPr>
        <w:t>адресообразующих</w:t>
      </w:r>
      <w:proofErr w:type="spellEnd"/>
      <w:r w:rsidRPr="00CA0AEE">
        <w:rPr>
          <w:sz w:val="28"/>
          <w:szCs w:val="28"/>
        </w:rPr>
        <w:t xml:space="preserve"> элементов устанавливаются Министерством финансов Российской Федерации. </w:t>
      </w:r>
      <w:r w:rsidRPr="00CA0AEE">
        <w:rPr>
          <w:sz w:val="28"/>
          <w:szCs w:val="28"/>
        </w:rPr>
        <w:br/>
      </w:r>
      <w:r w:rsidRPr="00CA0AEE">
        <w:rPr>
          <w:sz w:val="28"/>
          <w:szCs w:val="28"/>
        </w:rPr>
        <w:br/>
        <w:t xml:space="preserve">   </w:t>
      </w:r>
      <w:r w:rsidRPr="00CA0AEE">
        <w:rPr>
          <w:b/>
          <w:bCs/>
          <w:sz w:val="28"/>
          <w:szCs w:val="28"/>
        </w:rPr>
        <w:t>IV. Правила написания наименований и нумерации объектов адресации</w:t>
      </w:r>
      <w:r w:rsidRPr="00CA0AEE">
        <w:rPr>
          <w:sz w:val="28"/>
          <w:szCs w:val="28"/>
        </w:rPr>
        <w:t xml:space="preserve"> </w:t>
      </w:r>
      <w:r w:rsidRPr="00CA0AEE">
        <w:rPr>
          <w:sz w:val="28"/>
          <w:szCs w:val="28"/>
        </w:rPr>
        <w:br/>
      </w:r>
      <w:r w:rsidRPr="00CA0AEE">
        <w:rPr>
          <w:sz w:val="28"/>
          <w:szCs w:val="28"/>
        </w:rPr>
        <w:br/>
        <w:t xml:space="preserve">   </w:t>
      </w:r>
      <w:r w:rsidR="00C37E49">
        <w:rPr>
          <w:sz w:val="28"/>
          <w:szCs w:val="28"/>
        </w:rPr>
        <w:tab/>
      </w:r>
      <w:r w:rsidRPr="00CA0AEE">
        <w:rPr>
          <w:sz w:val="28"/>
          <w:szCs w:val="28"/>
        </w:rPr>
        <w:t xml:space="preserve">53.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 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 Наименования населенных пунктов должны соответствовать соответствующим наименованиям, внесенным в Государственный каталог географических названий. Наименования страны и субъектов Российской Федерации должны соответствовать соответствующим наименованиям в Конституции Российской Федерации. </w:t>
      </w:r>
      <w:proofErr w:type="gramStart"/>
      <w:r w:rsidRPr="00CA0AEE">
        <w:rPr>
          <w:sz w:val="28"/>
          <w:szCs w:val="28"/>
        </w:rPr>
        <w:t xml:space="preserve"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</w:t>
      </w:r>
      <w:r w:rsidRPr="00CA0AEE">
        <w:rPr>
          <w:sz w:val="28"/>
          <w:szCs w:val="28"/>
        </w:rPr>
        <w:lastRenderedPageBreak/>
        <w:t>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</w:t>
      </w:r>
      <w:proofErr w:type="gramEnd"/>
      <w:r w:rsidRPr="00CA0AEE">
        <w:rPr>
          <w:sz w:val="28"/>
          <w:szCs w:val="28"/>
        </w:rPr>
        <w:t xml:space="preserve">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</w:t>
      </w:r>
      <w:r w:rsidR="00C929AF">
        <w:rPr>
          <w:sz w:val="28"/>
          <w:szCs w:val="28"/>
        </w:rPr>
        <w:t>твенного адресного реестра.</w:t>
      </w:r>
      <w:r w:rsidR="00C929AF">
        <w:rPr>
          <w:sz w:val="28"/>
          <w:szCs w:val="28"/>
        </w:rPr>
        <w:tab/>
      </w:r>
      <w:r w:rsidR="00C929AF">
        <w:rPr>
          <w:sz w:val="28"/>
          <w:szCs w:val="28"/>
        </w:rPr>
        <w:tab/>
      </w:r>
      <w:r w:rsidR="00C929AF">
        <w:rPr>
          <w:sz w:val="28"/>
          <w:szCs w:val="28"/>
        </w:rPr>
        <w:tab/>
      </w:r>
      <w:r w:rsidR="00C929AF">
        <w:rPr>
          <w:sz w:val="28"/>
          <w:szCs w:val="28"/>
        </w:rPr>
        <w:tab/>
      </w:r>
      <w:r w:rsidR="00C929AF">
        <w:rPr>
          <w:sz w:val="28"/>
          <w:szCs w:val="28"/>
        </w:rPr>
        <w:tab/>
      </w:r>
      <w:r w:rsidR="00C929AF">
        <w:rPr>
          <w:sz w:val="28"/>
          <w:szCs w:val="28"/>
        </w:rPr>
        <w:tab/>
      </w:r>
      <w:r w:rsidR="00C929AF">
        <w:rPr>
          <w:sz w:val="28"/>
          <w:szCs w:val="28"/>
        </w:rPr>
        <w:tab/>
      </w:r>
      <w:r w:rsidR="00C929AF">
        <w:rPr>
          <w:sz w:val="28"/>
          <w:szCs w:val="28"/>
        </w:rPr>
        <w:tab/>
      </w:r>
      <w:r w:rsidRPr="00CA0AEE">
        <w:rPr>
          <w:sz w:val="28"/>
          <w:szCs w:val="28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</w:t>
      </w:r>
      <w:r w:rsidR="00C37E49">
        <w:rPr>
          <w:sz w:val="28"/>
          <w:szCs w:val="28"/>
        </w:rPr>
        <w:t xml:space="preserve"> а также следующие символы:</w:t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  <w:t>а) "</w:t>
      </w:r>
      <w:proofErr w:type="gramStart"/>
      <w:r w:rsidR="00C37E49">
        <w:rPr>
          <w:sz w:val="28"/>
          <w:szCs w:val="28"/>
        </w:rPr>
        <w:t>-"</w:t>
      </w:r>
      <w:proofErr w:type="gramEnd"/>
      <w:r w:rsidR="00C37E49">
        <w:rPr>
          <w:sz w:val="28"/>
          <w:szCs w:val="28"/>
        </w:rPr>
        <w:t xml:space="preserve"> - дефис;</w:t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  <w:t>б) "." - точка;</w:t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Pr="00CA0AEE">
        <w:rPr>
          <w:sz w:val="28"/>
          <w:szCs w:val="28"/>
        </w:rPr>
        <w:t xml:space="preserve">в) "(" - </w:t>
      </w:r>
      <w:r w:rsidR="00C37E49">
        <w:rPr>
          <w:sz w:val="28"/>
          <w:szCs w:val="28"/>
        </w:rPr>
        <w:t>открывающая круглая скобка;</w:t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Pr="00CA0AEE">
        <w:rPr>
          <w:sz w:val="28"/>
          <w:szCs w:val="28"/>
        </w:rPr>
        <w:t xml:space="preserve">г) ")" - </w:t>
      </w:r>
      <w:r w:rsidR="00C37E49">
        <w:rPr>
          <w:sz w:val="28"/>
          <w:szCs w:val="28"/>
        </w:rPr>
        <w:t>закрывающая круглая скобка;</w:t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proofErr w:type="spellStart"/>
      <w:r w:rsidR="00C37E49">
        <w:rPr>
          <w:sz w:val="28"/>
          <w:szCs w:val="28"/>
        </w:rPr>
        <w:t>д</w:t>
      </w:r>
      <w:proofErr w:type="spellEnd"/>
      <w:r w:rsidR="00C37E49">
        <w:rPr>
          <w:sz w:val="28"/>
          <w:szCs w:val="28"/>
        </w:rPr>
        <w:t>) "N" - знак номера.</w:t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Pr="00CA0AEE">
        <w:rPr>
          <w:sz w:val="28"/>
          <w:szCs w:val="28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</w:t>
      </w:r>
      <w:r w:rsidR="00C37E49">
        <w:rPr>
          <w:sz w:val="28"/>
          <w:szCs w:val="28"/>
        </w:rPr>
        <w:t>сского литературного языка.</w:t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Pr="00CA0AEE">
        <w:rPr>
          <w:sz w:val="28"/>
          <w:szCs w:val="28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</w:t>
      </w:r>
      <w:r w:rsidR="00C37E49">
        <w:rPr>
          <w:sz w:val="28"/>
          <w:szCs w:val="28"/>
        </w:rPr>
        <w:t>кого окончания через дефис.</w:t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Pr="00CA0AEE">
        <w:rPr>
          <w:sz w:val="28"/>
          <w:szCs w:val="28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</w:t>
      </w:r>
      <w:r w:rsidR="00C37E49">
        <w:rPr>
          <w:sz w:val="28"/>
          <w:szCs w:val="28"/>
        </w:rPr>
        <w:t xml:space="preserve"> грамматическим окончанием.</w:t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Pr="00CA0AEE">
        <w:rPr>
          <w:sz w:val="28"/>
          <w:szCs w:val="28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</w:t>
      </w:r>
      <w:r w:rsidR="00C37E49">
        <w:rPr>
          <w:sz w:val="28"/>
          <w:szCs w:val="28"/>
        </w:rPr>
        <w:t>яются в родительном падеже.</w:t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Pr="00CA0AEE">
        <w:rPr>
          <w:sz w:val="28"/>
          <w:szCs w:val="28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</w:t>
      </w:r>
      <w:r w:rsidR="00C37E49">
        <w:rPr>
          <w:sz w:val="28"/>
          <w:szCs w:val="28"/>
        </w:rPr>
        <w:t>окращенным вариантом имени.</w:t>
      </w:r>
      <w:r w:rsidR="00C37E49">
        <w:rPr>
          <w:sz w:val="28"/>
          <w:szCs w:val="28"/>
        </w:rPr>
        <w:tab/>
      </w:r>
      <w:r w:rsidRPr="00CA0AEE">
        <w:rPr>
          <w:sz w:val="28"/>
          <w:szCs w:val="28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CA0AEE">
        <w:rPr>
          <w:sz w:val="28"/>
          <w:szCs w:val="28"/>
        </w:rPr>
        <w:t>сети, представляющие собой имя и фамилию или звание и фамилию употребляются</w:t>
      </w:r>
      <w:proofErr w:type="gramEnd"/>
      <w:r w:rsidRPr="00CA0AEE">
        <w:rPr>
          <w:sz w:val="28"/>
          <w:szCs w:val="28"/>
        </w:rPr>
        <w:t xml:space="preserve"> с полным написанием имени и фа</w:t>
      </w:r>
      <w:r w:rsidR="00C37E49">
        <w:rPr>
          <w:sz w:val="28"/>
          <w:szCs w:val="28"/>
        </w:rPr>
        <w:t>милии или звания и фамилии.</w:t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Pr="00CA0AEE">
        <w:rPr>
          <w:sz w:val="28"/>
          <w:szCs w:val="28"/>
        </w:rPr>
        <w:t xml:space="preserve"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 При формировании номерной части адреса используются арабские цифры и при необходимости буквы русского </w:t>
      </w:r>
      <w:r w:rsidRPr="00CA0AEE">
        <w:rPr>
          <w:sz w:val="28"/>
          <w:szCs w:val="28"/>
        </w:rPr>
        <w:lastRenderedPageBreak/>
        <w:t>алфавита, за исключением букв "е", "</w:t>
      </w:r>
      <w:proofErr w:type="spellStart"/>
      <w:r w:rsidRPr="00CA0AEE">
        <w:rPr>
          <w:sz w:val="28"/>
          <w:szCs w:val="28"/>
        </w:rPr>
        <w:t>з</w:t>
      </w:r>
      <w:proofErr w:type="spellEnd"/>
      <w:r w:rsidRPr="00CA0AEE">
        <w:rPr>
          <w:sz w:val="28"/>
          <w:szCs w:val="28"/>
        </w:rPr>
        <w:t>", "</w:t>
      </w:r>
      <w:proofErr w:type="spellStart"/>
      <w:r w:rsidRPr="00CA0AEE">
        <w:rPr>
          <w:sz w:val="28"/>
          <w:szCs w:val="28"/>
        </w:rPr>
        <w:t>й</w:t>
      </w:r>
      <w:proofErr w:type="spellEnd"/>
      <w:r w:rsidRPr="00CA0AEE">
        <w:rPr>
          <w:sz w:val="28"/>
          <w:szCs w:val="28"/>
        </w:rPr>
        <w:t>", "</w:t>
      </w:r>
      <w:proofErr w:type="spellStart"/>
      <w:r w:rsidRPr="00CA0AEE">
        <w:rPr>
          <w:sz w:val="28"/>
          <w:szCs w:val="28"/>
        </w:rPr>
        <w:t>ъ</w:t>
      </w:r>
      <w:proofErr w:type="spellEnd"/>
      <w:r w:rsidRPr="00CA0AEE">
        <w:rPr>
          <w:sz w:val="28"/>
          <w:szCs w:val="28"/>
        </w:rPr>
        <w:t>", "</w:t>
      </w:r>
      <w:proofErr w:type="spellStart"/>
      <w:r w:rsidRPr="00CA0AEE">
        <w:rPr>
          <w:sz w:val="28"/>
          <w:szCs w:val="28"/>
        </w:rPr>
        <w:t>ы</w:t>
      </w:r>
      <w:proofErr w:type="spellEnd"/>
      <w:r w:rsidRPr="00CA0AEE">
        <w:rPr>
          <w:sz w:val="28"/>
          <w:szCs w:val="28"/>
        </w:rPr>
        <w:t>" и "</w:t>
      </w:r>
      <w:proofErr w:type="spellStart"/>
      <w:r w:rsidRPr="00CA0AEE">
        <w:rPr>
          <w:sz w:val="28"/>
          <w:szCs w:val="28"/>
        </w:rPr>
        <w:t>ь</w:t>
      </w:r>
      <w:proofErr w:type="spellEnd"/>
      <w:r w:rsidRPr="00CA0AEE">
        <w:rPr>
          <w:sz w:val="28"/>
          <w:szCs w:val="28"/>
        </w:rPr>
        <w:t>", а такж</w:t>
      </w:r>
      <w:r w:rsidR="00C37E49">
        <w:rPr>
          <w:sz w:val="28"/>
          <w:szCs w:val="28"/>
        </w:rPr>
        <w:t>е символ "/" - косая черта.</w:t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Pr="00CA0AEE">
        <w:rPr>
          <w:sz w:val="28"/>
          <w:szCs w:val="28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</w:t>
      </w:r>
      <w:r w:rsidR="00C37E49">
        <w:rPr>
          <w:sz w:val="28"/>
          <w:szCs w:val="28"/>
        </w:rPr>
        <w:t>ит фасад объекта адресации.</w:t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="00C37E49">
        <w:rPr>
          <w:sz w:val="28"/>
          <w:szCs w:val="28"/>
        </w:rPr>
        <w:tab/>
      </w:r>
      <w:r w:rsidRPr="00CA0AEE">
        <w:rPr>
          <w:sz w:val="28"/>
          <w:szCs w:val="28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E438CA" w:rsidRDefault="00E438CA" w:rsidP="00C37E49">
      <w:pPr>
        <w:jc w:val="both"/>
      </w:pPr>
    </w:p>
    <w:sectPr w:rsidR="00E438CA" w:rsidSect="00E4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AEE"/>
    <w:rsid w:val="000B4CD8"/>
    <w:rsid w:val="000E3F2F"/>
    <w:rsid w:val="00135BF5"/>
    <w:rsid w:val="001A666A"/>
    <w:rsid w:val="00565DB6"/>
    <w:rsid w:val="007E4B6B"/>
    <w:rsid w:val="008B1CC0"/>
    <w:rsid w:val="00A03913"/>
    <w:rsid w:val="00C37E49"/>
    <w:rsid w:val="00C613DE"/>
    <w:rsid w:val="00C72FD0"/>
    <w:rsid w:val="00C929AF"/>
    <w:rsid w:val="00CA0AEE"/>
    <w:rsid w:val="00D5759B"/>
    <w:rsid w:val="00E067FF"/>
    <w:rsid w:val="00E438CA"/>
    <w:rsid w:val="00EE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5BF5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135BF5"/>
    <w:pPr>
      <w:keepNext/>
      <w:jc w:val="both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135BF5"/>
    <w:pPr>
      <w:keepNext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135BF5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135BF5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135BF5"/>
    <w:pPr>
      <w:keepNext/>
      <w:ind w:left="708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35BF5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35BF5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135BF5"/>
    <w:pPr>
      <w:keepNext/>
      <w:ind w:hanging="180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BF5"/>
    <w:rPr>
      <w:b/>
      <w:bCs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135BF5"/>
    <w:rPr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35BF5"/>
    <w:rPr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rsid w:val="00135BF5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135BF5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135BF5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135BF5"/>
    <w:rPr>
      <w:sz w:val="28"/>
      <w:szCs w:val="24"/>
    </w:rPr>
  </w:style>
  <w:style w:type="character" w:customStyle="1" w:styleId="80">
    <w:name w:val="Заголовок 8 Знак"/>
    <w:basedOn w:val="a0"/>
    <w:link w:val="8"/>
    <w:rsid w:val="00135BF5"/>
    <w:rPr>
      <w:sz w:val="28"/>
      <w:szCs w:val="24"/>
    </w:rPr>
  </w:style>
  <w:style w:type="character" w:customStyle="1" w:styleId="90">
    <w:name w:val="Заголовок 9 Знак"/>
    <w:basedOn w:val="a0"/>
    <w:link w:val="9"/>
    <w:rsid w:val="00135BF5"/>
    <w:rPr>
      <w:b/>
      <w:bCs/>
      <w:sz w:val="28"/>
      <w:szCs w:val="24"/>
    </w:rPr>
  </w:style>
  <w:style w:type="paragraph" w:styleId="a3">
    <w:name w:val="Title"/>
    <w:basedOn w:val="a"/>
    <w:link w:val="a4"/>
    <w:qFormat/>
    <w:rsid w:val="00135BF5"/>
    <w:pPr>
      <w:jc w:val="center"/>
    </w:pPr>
    <w:rPr>
      <w:b/>
      <w:bCs/>
      <w:i/>
      <w:iCs/>
    </w:rPr>
  </w:style>
  <w:style w:type="character" w:customStyle="1" w:styleId="a4">
    <w:name w:val="Название Знак"/>
    <w:basedOn w:val="a0"/>
    <w:link w:val="a3"/>
    <w:rsid w:val="00135BF5"/>
    <w:rPr>
      <w:b/>
      <w:bCs/>
      <w:i/>
      <w:i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E2E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6DB4F-2341-4365-AF33-EC1B16B9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5444</Words>
  <Characters>31036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cp:lastPrinted>2015-02-24T09:40:00Z</cp:lastPrinted>
  <dcterms:created xsi:type="dcterms:W3CDTF">2015-02-17T10:32:00Z</dcterms:created>
  <dcterms:modified xsi:type="dcterms:W3CDTF">2015-02-24T09:40:00Z</dcterms:modified>
</cp:coreProperties>
</file>