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8C" w:rsidRDefault="0059708C" w:rsidP="001A1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БУРМИСТРОВСКОГО СЕЛЬСОВЕТА</w:t>
      </w:r>
    </w:p>
    <w:p w:rsidR="0059708C" w:rsidRDefault="0059708C" w:rsidP="001A1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59708C" w:rsidRDefault="0059708C" w:rsidP="001A1129">
      <w:pPr>
        <w:jc w:val="center"/>
        <w:rPr>
          <w:b/>
          <w:sz w:val="28"/>
          <w:szCs w:val="28"/>
        </w:rPr>
      </w:pPr>
    </w:p>
    <w:p w:rsidR="0059708C" w:rsidRDefault="0059708C" w:rsidP="001A1129">
      <w:pPr>
        <w:jc w:val="center"/>
        <w:rPr>
          <w:b/>
          <w:sz w:val="28"/>
          <w:szCs w:val="28"/>
        </w:rPr>
      </w:pPr>
    </w:p>
    <w:p w:rsidR="0059708C" w:rsidRDefault="0059708C" w:rsidP="001A1129">
      <w:pPr>
        <w:jc w:val="center"/>
        <w:rPr>
          <w:b/>
          <w:sz w:val="28"/>
          <w:szCs w:val="28"/>
        </w:rPr>
      </w:pPr>
    </w:p>
    <w:p w:rsidR="0059708C" w:rsidRDefault="0059708C" w:rsidP="001A1129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59708C" w:rsidRDefault="0059708C" w:rsidP="001A1129">
      <w:pPr>
        <w:rPr>
          <w:sz w:val="32"/>
          <w:szCs w:val="32"/>
        </w:rPr>
      </w:pPr>
    </w:p>
    <w:p w:rsidR="0059708C" w:rsidRDefault="00876C4B" w:rsidP="001A112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22.04.2015 № 51</w:t>
      </w:r>
    </w:p>
    <w:p w:rsidR="0059708C" w:rsidRPr="00DE0188" w:rsidRDefault="0059708C" w:rsidP="001A1129">
      <w:pPr>
        <w:jc w:val="center"/>
      </w:pPr>
      <w:r w:rsidRPr="00DE0188">
        <w:t xml:space="preserve">д. </w:t>
      </w:r>
      <w:proofErr w:type="spellStart"/>
      <w:r w:rsidRPr="00DE0188">
        <w:t>Бурмистрово</w:t>
      </w:r>
      <w:proofErr w:type="spellEnd"/>
    </w:p>
    <w:p w:rsidR="0059708C" w:rsidRPr="00DE0188" w:rsidRDefault="0059708C" w:rsidP="001A1129">
      <w:pPr>
        <w:ind w:firstLine="540"/>
      </w:pPr>
    </w:p>
    <w:p w:rsidR="0059708C" w:rsidRDefault="0059708C" w:rsidP="001A1129">
      <w:pPr>
        <w:jc w:val="center"/>
        <w:rPr>
          <w:b/>
        </w:rPr>
      </w:pPr>
    </w:p>
    <w:p w:rsidR="0059708C" w:rsidRDefault="0059708C" w:rsidP="001A1129">
      <w:pPr>
        <w:spacing w:before="100" w:beforeAutospacing="1" w:after="100" w:afterAutospacing="1"/>
        <w:rPr>
          <w:bCs/>
          <w:color w:val="113040"/>
          <w:sz w:val="28"/>
          <w:szCs w:val="28"/>
        </w:rPr>
      </w:pPr>
      <w:r>
        <w:rPr>
          <w:sz w:val="28"/>
          <w:szCs w:val="28"/>
        </w:rPr>
        <w:t>Об утверждении</w:t>
      </w:r>
      <w:r>
        <w:rPr>
          <w:bCs/>
          <w:color w:val="113040"/>
          <w:sz w:val="28"/>
          <w:szCs w:val="28"/>
        </w:rPr>
        <w:t xml:space="preserve">                                                                                               муниципальной программы                                                                                        «Энергосбережение и повышение                                                         энергетической  эффективности в                                                           Бурмистровском сельсовете                                                                                     на 2015-2017 годы».</w:t>
      </w:r>
    </w:p>
    <w:p w:rsidR="0059708C" w:rsidRDefault="0059708C" w:rsidP="001A1129">
      <w:pPr>
        <w:ind w:firstLine="426"/>
        <w:jc w:val="both"/>
        <w:rPr>
          <w:sz w:val="28"/>
          <w:szCs w:val="28"/>
        </w:rPr>
      </w:pPr>
    </w:p>
    <w:p w:rsidR="0059708C" w:rsidRDefault="0059708C" w:rsidP="001A1129">
      <w:pPr>
        <w:pStyle w:val="a4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ст. 179 Бюджетного кодекса Российской Федерации, Федеральным законом от 06.10.2003г № 131 ФЗ «Об общих принципах организации местного самоуправления в Российской Федерации», Федеральным законом от 23.11.2009г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59708C" w:rsidRPr="00876C4B" w:rsidRDefault="0059708C" w:rsidP="001A1129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59708C" w:rsidRPr="00876C4B" w:rsidRDefault="00876C4B" w:rsidP="00876C4B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1.Отменить муниципальную программу </w:t>
      </w:r>
      <w:r>
        <w:rPr>
          <w:sz w:val="28"/>
          <w:szCs w:val="28"/>
        </w:rPr>
        <w:t>«</w:t>
      </w:r>
      <w:r w:rsidRPr="00876C4B">
        <w:rPr>
          <w:rFonts w:ascii="Times New Roman" w:hAnsi="Times New Roman" w:cs="Times New Roman"/>
          <w:b w:val="0"/>
          <w:sz w:val="28"/>
          <w:szCs w:val="28"/>
        </w:rPr>
        <w:t>Энергосбережение и повышение энергетической эффективности  в Бурмистровском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>е на 2015-2017 годы» утвержденную постановлением администрации</w:t>
      </w:r>
      <w:r w:rsidR="00F321F2">
        <w:rPr>
          <w:rFonts w:ascii="Times New Roman" w:hAnsi="Times New Roman" w:cs="Times New Roman"/>
          <w:b w:val="0"/>
          <w:sz w:val="28"/>
          <w:szCs w:val="28"/>
        </w:rPr>
        <w:t xml:space="preserve"> Б</w:t>
      </w:r>
      <w:r>
        <w:rPr>
          <w:rFonts w:ascii="Times New Roman" w:hAnsi="Times New Roman" w:cs="Times New Roman"/>
          <w:b w:val="0"/>
          <w:sz w:val="28"/>
          <w:szCs w:val="28"/>
        </w:rPr>
        <w:t>урмистровского сельсовета от 20.10.2014года №104.</w:t>
      </w:r>
    </w:p>
    <w:p w:rsidR="0059708C" w:rsidRDefault="00876C4B" w:rsidP="00876C4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59708C">
        <w:rPr>
          <w:sz w:val="28"/>
          <w:szCs w:val="28"/>
        </w:rPr>
        <w:t>Утвердить муниципальную программу «Энергосбережение и повышение энергетической эффективности  в Бурмистровском сельсовете на 2015-2017 годы»,</w:t>
      </w:r>
      <w:r w:rsidR="00F321F2">
        <w:rPr>
          <w:sz w:val="28"/>
          <w:szCs w:val="28"/>
        </w:rPr>
        <w:t xml:space="preserve"> в новой редакции</w:t>
      </w:r>
      <w:r w:rsidR="0059708C">
        <w:rPr>
          <w:sz w:val="28"/>
          <w:szCs w:val="28"/>
        </w:rPr>
        <w:t xml:space="preserve"> согласно Приложению к настоящему постановлению.</w:t>
      </w:r>
    </w:p>
    <w:p w:rsidR="0059708C" w:rsidRDefault="00876C4B" w:rsidP="00876C4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59708C">
        <w:rPr>
          <w:sz w:val="28"/>
          <w:szCs w:val="28"/>
        </w:rPr>
        <w:t>Постановление разместить на официальном сайте в сети «Интернет».</w:t>
      </w:r>
    </w:p>
    <w:p w:rsidR="0059708C" w:rsidRDefault="00876C4B" w:rsidP="00876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proofErr w:type="gramStart"/>
      <w:r w:rsidR="0059708C">
        <w:rPr>
          <w:sz w:val="28"/>
          <w:szCs w:val="28"/>
        </w:rPr>
        <w:t>Контроль за</w:t>
      </w:r>
      <w:proofErr w:type="gramEnd"/>
      <w:r w:rsidR="0059708C">
        <w:rPr>
          <w:sz w:val="28"/>
          <w:szCs w:val="28"/>
        </w:rPr>
        <w:t xml:space="preserve"> исполнением настоящего постановления  оставляю за собой. </w:t>
      </w:r>
    </w:p>
    <w:p w:rsidR="0059708C" w:rsidRDefault="0059708C" w:rsidP="001A1129">
      <w:pPr>
        <w:pStyle w:val="a3"/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6687"/>
        <w:gridCol w:w="2668"/>
      </w:tblGrid>
      <w:tr w:rsidR="0059708C" w:rsidRPr="00DE0188" w:rsidTr="001A1129">
        <w:trPr>
          <w:tblCellSpacing w:w="0" w:type="dxa"/>
        </w:trPr>
        <w:tc>
          <w:tcPr>
            <w:tcW w:w="0" w:type="auto"/>
            <w:vAlign w:val="bottom"/>
          </w:tcPr>
          <w:p w:rsidR="0059708C" w:rsidRPr="00DE0188" w:rsidRDefault="0059708C" w:rsidP="001A1129">
            <w:pPr>
              <w:rPr>
                <w:sz w:val="28"/>
                <w:szCs w:val="28"/>
              </w:rPr>
            </w:pPr>
            <w:r w:rsidRPr="00DE0188">
              <w:rPr>
                <w:rStyle w:val="a6"/>
                <w:b w:val="0"/>
                <w:sz w:val="28"/>
                <w:szCs w:val="28"/>
              </w:rPr>
              <w:t>Глава Бурмистровского сельсовета</w:t>
            </w:r>
          </w:p>
        </w:tc>
        <w:tc>
          <w:tcPr>
            <w:tcW w:w="0" w:type="auto"/>
            <w:vAlign w:val="bottom"/>
          </w:tcPr>
          <w:p w:rsidR="0059708C" w:rsidRPr="00DE0188" w:rsidRDefault="0059708C" w:rsidP="001A1129">
            <w:pPr>
              <w:jc w:val="right"/>
              <w:rPr>
                <w:sz w:val="28"/>
                <w:szCs w:val="28"/>
              </w:rPr>
            </w:pPr>
            <w:proofErr w:type="spellStart"/>
            <w:r w:rsidRPr="00DE0188">
              <w:rPr>
                <w:sz w:val="28"/>
                <w:szCs w:val="28"/>
              </w:rPr>
              <w:t>К.В.Ульченко</w:t>
            </w:r>
            <w:proofErr w:type="spellEnd"/>
          </w:p>
        </w:tc>
      </w:tr>
    </w:tbl>
    <w:p w:rsidR="0059708C" w:rsidRPr="00DE0188" w:rsidRDefault="0059708C" w:rsidP="001A1129">
      <w:pPr>
        <w:pStyle w:val="a4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708C" w:rsidRPr="00DE0188" w:rsidRDefault="0059708C" w:rsidP="001A1129">
      <w:pPr>
        <w:rPr>
          <w:bCs/>
          <w:sz w:val="28"/>
          <w:szCs w:val="28"/>
          <w:lang w:val="en-US"/>
        </w:rPr>
      </w:pPr>
    </w:p>
    <w:p w:rsidR="0059708C" w:rsidRDefault="0059708C" w:rsidP="001A1129"/>
    <w:p w:rsidR="0059708C" w:rsidRDefault="0059708C" w:rsidP="001A1129"/>
    <w:p w:rsidR="0059708C" w:rsidRDefault="0059708C" w:rsidP="001A1129"/>
    <w:p w:rsidR="0059708C" w:rsidRDefault="0059708C" w:rsidP="001A1129"/>
    <w:p w:rsidR="0059708C" w:rsidRDefault="0059708C" w:rsidP="001A1129">
      <w:pPr>
        <w:jc w:val="right"/>
        <w:rPr>
          <w:rFonts w:ascii="Arial" w:hAnsi="Arial"/>
          <w:sz w:val="22"/>
          <w:szCs w:val="22"/>
          <w:lang w:val="en-US"/>
        </w:rPr>
      </w:pPr>
    </w:p>
    <w:p w:rsidR="0059708C" w:rsidRPr="00594FAC" w:rsidRDefault="0059708C" w:rsidP="001A1129">
      <w:pPr>
        <w:jc w:val="right"/>
        <w:rPr>
          <w:sz w:val="28"/>
          <w:szCs w:val="28"/>
          <w:lang w:val="en-US"/>
        </w:rPr>
      </w:pPr>
    </w:p>
    <w:p w:rsidR="0059708C" w:rsidRPr="00594FAC" w:rsidRDefault="0059708C" w:rsidP="001A11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9708C" w:rsidRDefault="0059708C" w:rsidP="001A11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9708C" w:rsidRDefault="0059708C" w:rsidP="001A1129">
      <w:pPr>
        <w:jc w:val="right"/>
        <w:rPr>
          <w:sz w:val="28"/>
          <w:szCs w:val="28"/>
        </w:rPr>
      </w:pPr>
      <w:r>
        <w:rPr>
          <w:sz w:val="28"/>
          <w:szCs w:val="28"/>
        </w:rPr>
        <w:t>Бурмистровского сельсовета</w:t>
      </w:r>
    </w:p>
    <w:p w:rsidR="0059708C" w:rsidRPr="00DE0188" w:rsidRDefault="0059708C" w:rsidP="001A11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7267">
        <w:rPr>
          <w:sz w:val="28"/>
          <w:szCs w:val="28"/>
        </w:rPr>
        <w:t>22.04.2015 №51</w:t>
      </w:r>
    </w:p>
    <w:p w:rsidR="0059708C" w:rsidRDefault="0059708C" w:rsidP="001A1129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708C" w:rsidRDefault="0059708C" w:rsidP="001A1129">
      <w:pPr>
        <w:rPr>
          <w:b/>
          <w:bCs/>
          <w:color w:val="113040"/>
          <w:sz w:val="28"/>
          <w:szCs w:val="28"/>
        </w:rPr>
      </w:pPr>
    </w:p>
    <w:p w:rsidR="0059708C" w:rsidRDefault="0059708C" w:rsidP="001A1129">
      <w:pPr>
        <w:jc w:val="center"/>
        <w:rPr>
          <w:color w:val="113040"/>
          <w:sz w:val="28"/>
          <w:szCs w:val="28"/>
        </w:rPr>
      </w:pPr>
      <w:r>
        <w:rPr>
          <w:b/>
          <w:bCs/>
          <w:color w:val="113040"/>
          <w:sz w:val="28"/>
          <w:szCs w:val="28"/>
        </w:rPr>
        <w:t>Муниципальная программа «Энергосбережение и повышение энергетической эффективности в  Бурмистровском сельсовете на 2015-2017 годы»</w:t>
      </w:r>
    </w:p>
    <w:p w:rsidR="0059708C" w:rsidRDefault="0059708C" w:rsidP="001A1129">
      <w:pPr>
        <w:spacing w:before="100" w:beforeAutospacing="1" w:after="100" w:afterAutospacing="1"/>
        <w:jc w:val="center"/>
        <w:rPr>
          <w:bCs/>
          <w:color w:val="113040"/>
          <w:sz w:val="28"/>
          <w:szCs w:val="28"/>
        </w:rPr>
      </w:pPr>
      <w:r>
        <w:rPr>
          <w:bCs/>
          <w:color w:val="113040"/>
          <w:sz w:val="28"/>
          <w:szCs w:val="28"/>
        </w:rPr>
        <w:t>Паспорт муниципальной программы «Энергосбережение и повышение энергетической эффективности в Бурмистровском сельсовете   на 2015-2017 годы».</w:t>
      </w:r>
    </w:p>
    <w:p w:rsidR="0059708C" w:rsidRPr="001A1129" w:rsidRDefault="0059708C" w:rsidP="001A1129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Наименование  Программы:                                              </w:t>
      </w:r>
      <w:r>
        <w:rPr>
          <w:bCs/>
          <w:color w:val="113040"/>
          <w:sz w:val="28"/>
          <w:szCs w:val="28"/>
        </w:rPr>
        <w:t>Муниципальной целевой программы по энергосбережению  и повышению энергетической эффективности в Бурмистровском сельсовете   на 2015-2017 годы.</w:t>
      </w:r>
    </w:p>
    <w:p w:rsidR="0059708C" w:rsidRDefault="0059708C" w:rsidP="001A1129">
      <w:pPr>
        <w:ind w:left="720"/>
        <w:rPr>
          <w:b/>
          <w:sz w:val="28"/>
          <w:szCs w:val="28"/>
        </w:rPr>
      </w:pPr>
    </w:p>
    <w:p w:rsidR="0059708C" w:rsidRDefault="0059708C" w:rsidP="001A11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2.Основание для разработки Программы:</w:t>
      </w:r>
    </w:p>
    <w:p w:rsidR="0059708C" w:rsidRDefault="0059708C" w:rsidP="001A11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23 ноября 2009года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Федерации». 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Федеральный закон от 06 ноября 2003года №131-ФЗ «Об общих принципах организации местного самоуправления в Российской Федерации»</w:t>
      </w:r>
    </w:p>
    <w:p w:rsidR="0059708C" w:rsidRDefault="0059708C" w:rsidP="001A11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РФ от 31.12.2009г №1225  «О требованиях к разработке региональных и муниципальных программ в области энергосбережения и повышения энергетической эффективности</w:t>
      </w:r>
      <w:proofErr w:type="gramStart"/>
      <w:r>
        <w:rPr>
          <w:sz w:val="28"/>
          <w:szCs w:val="28"/>
        </w:rPr>
        <w:t>.»</w:t>
      </w:r>
      <w:proofErr w:type="gramEnd"/>
    </w:p>
    <w:p w:rsidR="0059708C" w:rsidRDefault="0059708C" w:rsidP="001A11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Указ Президента РФ от 04. 06. 2008г №889 «О некоторых мерах по повышению энергетической и экологической эффективности российской экономики». </w:t>
      </w:r>
    </w:p>
    <w:p w:rsidR="0059708C" w:rsidRDefault="0059708C" w:rsidP="001A1129">
      <w:pPr>
        <w:ind w:firstLine="426"/>
        <w:jc w:val="both"/>
        <w:rPr>
          <w:sz w:val="28"/>
          <w:szCs w:val="28"/>
        </w:rPr>
      </w:pPr>
    </w:p>
    <w:p w:rsidR="0059708C" w:rsidRDefault="0059708C" w:rsidP="001A1129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  Программы:</w:t>
      </w:r>
    </w:p>
    <w:p w:rsidR="0059708C" w:rsidRDefault="0059708C" w:rsidP="001A11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Бурмистровского сельсовета.</w:t>
      </w:r>
    </w:p>
    <w:p w:rsidR="0059708C" w:rsidRDefault="0059708C" w:rsidP="001A1129">
      <w:pPr>
        <w:ind w:firstLine="426"/>
        <w:jc w:val="both"/>
        <w:rPr>
          <w:sz w:val="28"/>
          <w:szCs w:val="28"/>
        </w:rPr>
      </w:pPr>
    </w:p>
    <w:p w:rsidR="0059708C" w:rsidRDefault="0059708C" w:rsidP="001A1129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 Программы:</w:t>
      </w:r>
    </w:p>
    <w:p w:rsidR="0059708C" w:rsidRDefault="0059708C" w:rsidP="001A11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Бурмистровского сельсовета.</w:t>
      </w:r>
    </w:p>
    <w:p w:rsidR="0059708C" w:rsidRDefault="0059708C" w:rsidP="001A1129">
      <w:pPr>
        <w:ind w:firstLine="426"/>
        <w:jc w:val="both"/>
        <w:rPr>
          <w:sz w:val="28"/>
          <w:szCs w:val="28"/>
        </w:rPr>
      </w:pPr>
    </w:p>
    <w:p w:rsidR="0059708C" w:rsidRDefault="0059708C" w:rsidP="001A1129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</w:p>
    <w:p w:rsidR="0059708C" w:rsidRDefault="0059708C" w:rsidP="001A11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энергетической эффективности при производстве, передаче и потреблении энергетических ресурсов за счет сжигания удельных </w:t>
      </w:r>
      <w:r>
        <w:rPr>
          <w:sz w:val="28"/>
          <w:szCs w:val="28"/>
        </w:rPr>
        <w:lastRenderedPageBreak/>
        <w:t xml:space="preserve">показателей энергоемкости и энергопотребления предприятий и организаций, создания условий для перевода экономике и бюджетной сферы муниципального образования на энергосберегающий путь развития; </w:t>
      </w:r>
    </w:p>
    <w:p w:rsidR="0059708C" w:rsidRDefault="0059708C" w:rsidP="001A11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энергетических потребностей поселения при целесообразно минимальном потреблении энергоресурсов из внешней среды;</w:t>
      </w:r>
    </w:p>
    <w:p w:rsidR="0059708C" w:rsidRDefault="0059708C" w:rsidP="001A11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существующих систем энергосбережения в поселении;</w:t>
      </w:r>
    </w:p>
    <w:p w:rsidR="0059708C" w:rsidRDefault="0059708C" w:rsidP="001A11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Снижения потребности в дополнительных энергоресурсах при развитии поселения;</w:t>
      </w:r>
    </w:p>
    <w:p w:rsidR="0059708C" w:rsidRDefault="0059708C" w:rsidP="001A11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Снижение потребности в энергоресурсах существующих потребителей;</w:t>
      </w:r>
    </w:p>
    <w:p w:rsidR="0059708C" w:rsidRDefault="0059708C" w:rsidP="001A11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потребности в энергоресурсах за счет возобновляемых источников.</w:t>
      </w:r>
    </w:p>
    <w:p w:rsidR="0059708C" w:rsidRDefault="0059708C" w:rsidP="001A1129">
      <w:pPr>
        <w:ind w:firstLine="426"/>
        <w:jc w:val="both"/>
        <w:rPr>
          <w:sz w:val="28"/>
          <w:szCs w:val="28"/>
        </w:rPr>
      </w:pPr>
    </w:p>
    <w:p w:rsidR="0059708C" w:rsidRDefault="0059708C" w:rsidP="001A11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6. Задачи Программы: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и потреблении энергетических ресурсов;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>Расширение практики применения энергосберегающих технологий при модернизации, реконструкции и капитальном ремонте основных фондов;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учета объемов потребляемых энергетических ресурсов;              </w:t>
      </w:r>
      <w:r>
        <w:rPr>
          <w:color w:val="113040"/>
          <w:sz w:val="28"/>
          <w:szCs w:val="28"/>
        </w:rPr>
        <w:t xml:space="preserve">-   </w:t>
      </w:r>
      <w:r>
        <w:rPr>
          <w:color w:val="000000"/>
          <w:sz w:val="28"/>
          <w:szCs w:val="28"/>
        </w:rPr>
        <w:t>Повышение эффективности пропаганды энергосбережения</w:t>
      </w:r>
      <w:r>
        <w:rPr>
          <w:color w:val="113040"/>
          <w:sz w:val="28"/>
          <w:szCs w:val="28"/>
        </w:rPr>
        <w:t>.</w:t>
      </w:r>
    </w:p>
    <w:p w:rsidR="0059708C" w:rsidRDefault="0059708C" w:rsidP="001A1129">
      <w:pPr>
        <w:jc w:val="both"/>
        <w:rPr>
          <w:sz w:val="28"/>
          <w:szCs w:val="28"/>
        </w:rPr>
      </w:pPr>
    </w:p>
    <w:p w:rsidR="0059708C" w:rsidRPr="001A1129" w:rsidRDefault="0059708C" w:rsidP="001A1129">
      <w:pPr>
        <w:pStyle w:val="a7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1A1129">
        <w:rPr>
          <w:b/>
          <w:sz w:val="28"/>
          <w:szCs w:val="28"/>
        </w:rPr>
        <w:t>Сроки реализации Программы</w:t>
      </w:r>
      <w:r w:rsidRPr="001A112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2015-2017</w:t>
      </w:r>
      <w:r w:rsidRPr="001A1129">
        <w:rPr>
          <w:sz w:val="28"/>
          <w:szCs w:val="28"/>
        </w:rPr>
        <w:t xml:space="preserve"> годы.</w:t>
      </w:r>
    </w:p>
    <w:p w:rsidR="0059708C" w:rsidRDefault="0059708C" w:rsidP="001A11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8. Объемы и источники финансирования Программы: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Общий объем необходимых финансовых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реализации Программы составляет из местного бюджета -  </w:t>
      </w:r>
      <w:r w:rsidR="00F321F2">
        <w:rPr>
          <w:sz w:val="28"/>
          <w:szCs w:val="28"/>
        </w:rPr>
        <w:t>40</w:t>
      </w:r>
      <w:r w:rsidRPr="00C458CF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руб.</w:t>
      </w:r>
    </w:p>
    <w:p w:rsidR="0059708C" w:rsidRPr="00594FA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Объем финансирования подлежит ежегодной корректировке в соответствии с уточнением бюджетных проектировок и изменений в налоговом законодательстве.</w:t>
      </w:r>
    </w:p>
    <w:p w:rsidR="0059708C" w:rsidRPr="00594FAC" w:rsidRDefault="0059708C" w:rsidP="001A1129">
      <w:pPr>
        <w:jc w:val="both"/>
        <w:rPr>
          <w:sz w:val="28"/>
          <w:szCs w:val="28"/>
        </w:rPr>
      </w:pP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9.Ожидаемые результаты от реализации Программы.</w:t>
      </w:r>
      <w:r>
        <w:rPr>
          <w:sz w:val="28"/>
          <w:szCs w:val="28"/>
        </w:rPr>
        <w:t xml:space="preserve"> 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удельных показателей энергопотребления экономики муниципального образования.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Полный переход на приборный учет расчетов с организациями коммунального комплекса.</w:t>
      </w:r>
    </w:p>
    <w:p w:rsidR="0059708C" w:rsidRPr="00594FA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социально-правовой базы по энергосбережению и стимулированию повышения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>.</w:t>
      </w:r>
    </w:p>
    <w:p w:rsidR="0059708C" w:rsidRPr="00594FAC" w:rsidRDefault="0059708C" w:rsidP="001A1129">
      <w:pPr>
        <w:jc w:val="both"/>
        <w:rPr>
          <w:sz w:val="28"/>
          <w:szCs w:val="28"/>
        </w:rPr>
      </w:pPr>
    </w:p>
    <w:p w:rsidR="0059708C" w:rsidRDefault="0059708C" w:rsidP="001A11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10.  Управление Программой.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энергосбережения по своему характеру является стратегическим пакетом проблемно ориентированных проектов развития, направленных на перевод сложной системы,  потребления энергетических ресурсов из одного состояния, не удовлетворяющего современным требованиям, в другое, более эффективное.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Совет депутатов Бурмистровского сельсовета является органом, который принимает решение по реализации программы и в принятие решений которого участвуют все заинтересованные стороны, а принятые решения являются обязательными для всех участников Программы.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Оперативное руководство осуществляет администрация Бурмистровского сельсовета. Основными задачами является разработка решений и предложений по реализации Программы. Администрация в пределах своих полномочий осуществляет межсистемную координацию и организацию взаимодействия между всеми участниками, свод планов отдельных субъектов, контроль и анализ исполнения принятых решений.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по итогам своей работы готовит для Совета депутатов необходимую информацию и предложения по решениям. Для исполнения функций администрации могут быть привлечены на конкурсной основе специализированные организации.</w:t>
      </w:r>
    </w:p>
    <w:p w:rsidR="0059708C" w:rsidRPr="001A1129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реже двух раз в год Программа должна подвергаться ревизии  по итогам работы выполнения запланированных ранее мероприятий.</w:t>
      </w:r>
    </w:p>
    <w:p w:rsidR="0059708C" w:rsidRPr="001A1129" w:rsidRDefault="0059708C" w:rsidP="001A1129">
      <w:pPr>
        <w:jc w:val="both"/>
        <w:rPr>
          <w:sz w:val="28"/>
          <w:szCs w:val="28"/>
        </w:rPr>
      </w:pPr>
    </w:p>
    <w:p w:rsidR="0059708C" w:rsidRDefault="0059708C" w:rsidP="001A112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11.Контроль над исполнением Программы.</w:t>
      </w:r>
    </w:p>
    <w:p w:rsidR="0059708C" w:rsidRDefault="0059708C" w:rsidP="001A1129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Контроль по  реализации Программы осуществляется администрацией  Бурмистровского сельсовета и Советом депутатов Бурмистровского сельсовета.</w:t>
      </w:r>
    </w:p>
    <w:p w:rsidR="0059708C" w:rsidRDefault="0059708C" w:rsidP="002775B8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color w:val="11304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>12.Основные принципы программы</w:t>
      </w:r>
      <w:r>
        <w:rPr>
          <w:color w:val="000000"/>
          <w:sz w:val="28"/>
          <w:szCs w:val="28"/>
        </w:rPr>
        <w:t xml:space="preserve">: </w:t>
      </w:r>
    </w:p>
    <w:p w:rsidR="0059708C" w:rsidRDefault="0059708C" w:rsidP="002775B8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муниципальное регулирование, надзор и управление энергосбережением;      - приоритет энергосбережения в учреждениях бюджетной сферы и ЖКХ;         - обязательность учета энергетических ресурсов;                                                    - экономическая целесообразность энергосбережения, предоставление поощрений в пределах сэкономленных средств.</w:t>
      </w:r>
    </w:p>
    <w:p w:rsidR="0059708C" w:rsidRDefault="0059708C" w:rsidP="001A11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13.Факторы, влияющие на процессы энергосбережения в Бурмистровском сельсовете</w:t>
      </w:r>
    </w:p>
    <w:p w:rsidR="0059708C" w:rsidRDefault="0059708C" w:rsidP="001A1129">
      <w:pPr>
        <w:jc w:val="both"/>
        <w:rPr>
          <w:b/>
          <w:sz w:val="28"/>
          <w:szCs w:val="28"/>
        </w:rPr>
      </w:pPr>
    </w:p>
    <w:p w:rsidR="0059708C" w:rsidRDefault="0059708C" w:rsidP="001A1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Энергосбережение - комплекс мер или действий, предпринимаемых  для обеспечения более  эффективного использования  ресурсов.</w:t>
      </w:r>
    </w:p>
    <w:p w:rsidR="0059708C" w:rsidRDefault="0059708C" w:rsidP="001A1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Факторы, стимулирующие процессы энергосбережения: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- рост стоимости энергоресурсов;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значительная доля частного бизнеса, заинтересованного в экономии;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и количества приборов учета энергоресурсов, весьма значительная автоматизация процессов энергопотребления;</w:t>
      </w:r>
    </w:p>
    <w:p w:rsidR="0059708C" w:rsidRDefault="0059708C" w:rsidP="001A1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Стратегическая цель энергосбережения одна и следует из его определения - это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во всех отраслях, на территории поселения.</w:t>
      </w:r>
    </w:p>
    <w:p w:rsidR="0059708C" w:rsidRDefault="0059708C" w:rsidP="001A1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 администрации Бурмистровского сельсовета - определить, какими мерами и насколько можно осуществить это повышение.</w:t>
      </w:r>
    </w:p>
    <w:p w:rsidR="0059708C" w:rsidRDefault="0059708C" w:rsidP="001A1129">
      <w:pPr>
        <w:ind w:firstLine="708"/>
        <w:jc w:val="both"/>
        <w:rPr>
          <w:sz w:val="28"/>
          <w:szCs w:val="28"/>
        </w:rPr>
      </w:pPr>
    </w:p>
    <w:p w:rsidR="0059708C" w:rsidRDefault="0059708C" w:rsidP="001A11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14.Схема взаимодействия участников процессов энергоснабжения и энергосбережения</w:t>
      </w:r>
    </w:p>
    <w:p w:rsidR="0059708C" w:rsidRDefault="0059708C" w:rsidP="001A1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Участников процессов энергоснабжения и энергосбережения можно свести к 3 большим группам: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энергоресурсоснабжающие</w:t>
      </w:r>
      <w:proofErr w:type="spellEnd"/>
      <w:r>
        <w:rPr>
          <w:sz w:val="28"/>
          <w:szCs w:val="28"/>
        </w:rPr>
        <w:t xml:space="preserve"> предприятия;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- потребители;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- местная власть.</w:t>
      </w:r>
    </w:p>
    <w:p w:rsidR="0059708C" w:rsidRDefault="0059708C" w:rsidP="001A112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Энергоснабжающие</w:t>
      </w:r>
      <w:proofErr w:type="spellEnd"/>
      <w:r>
        <w:rPr>
          <w:sz w:val="28"/>
          <w:szCs w:val="28"/>
        </w:rPr>
        <w:t xml:space="preserve"> организации, являющиеся естественными монополиями без конкуренции различных способов </w:t>
      </w:r>
      <w:proofErr w:type="spellStart"/>
      <w:r>
        <w:rPr>
          <w:sz w:val="28"/>
          <w:szCs w:val="28"/>
        </w:rPr>
        <w:t>самообеспечения</w:t>
      </w:r>
      <w:proofErr w:type="spellEnd"/>
      <w:r>
        <w:rPr>
          <w:sz w:val="28"/>
          <w:szCs w:val="28"/>
        </w:rPr>
        <w:t xml:space="preserve"> энергетических потребностей потребителей и воздействия власти полностью инфантильны к вопросам повышения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. Власть двигается в сторону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для защиты потребителей - избирателей, болезненно воспринимающих рост стоимости энергоресурсов.</w:t>
      </w:r>
    </w:p>
    <w:p w:rsidR="0059708C" w:rsidRDefault="0059708C" w:rsidP="001A1129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всем разнообразии потребителей, все они заинтересованы в снижении платежей, обеспечении качества и надежности энергоснабжения. На местную власть потребители воздействуют через систему выборов, жалоб в верхние властные структуры, отказ от инвестиционных планов, неплатежи.</w:t>
      </w:r>
    </w:p>
    <w:p w:rsidR="0059708C" w:rsidRDefault="0059708C" w:rsidP="001A1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воздействует на потребителей путем: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- введения обязательных требований и организацией контроля их соблюдения;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- широкой пропагандой и обучением.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Набор методов воздействия на </w:t>
      </w:r>
      <w:proofErr w:type="spellStart"/>
      <w:r>
        <w:rPr>
          <w:sz w:val="28"/>
          <w:szCs w:val="28"/>
        </w:rPr>
        <w:t>энергоснабжающие</w:t>
      </w:r>
      <w:proofErr w:type="spellEnd"/>
      <w:r>
        <w:rPr>
          <w:sz w:val="28"/>
          <w:szCs w:val="28"/>
        </w:rPr>
        <w:t xml:space="preserve"> организации: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организация осуществления программ развития и схем энергоснабжения;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-согласование и контроль производственных и инвестиционных программ;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- антимонопольные методы;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- ценовые методы;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 управлении через собственность;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- тарифное регулирование естественных монополий;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действий участников процесса энергоснабжения.</w:t>
      </w:r>
    </w:p>
    <w:p w:rsidR="0059708C" w:rsidRDefault="0059708C" w:rsidP="001A1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всех участников реально организовать процесс энергосбережения может только власть. Потребители не объединены, а </w:t>
      </w:r>
      <w:proofErr w:type="spellStart"/>
      <w:r>
        <w:rPr>
          <w:sz w:val="28"/>
          <w:szCs w:val="28"/>
        </w:rPr>
        <w:t>энергоснабжающие</w:t>
      </w:r>
      <w:proofErr w:type="spellEnd"/>
      <w:r>
        <w:rPr>
          <w:sz w:val="28"/>
          <w:szCs w:val="28"/>
        </w:rPr>
        <w:t xml:space="preserve"> организации как продавцы не годятся по определению.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успех Программы энергосбережения Бурмистровского сельсовета определяется способностью власти внутренне сорганизоваться и управлять процессом.</w:t>
      </w:r>
    </w:p>
    <w:p w:rsidR="0059708C" w:rsidRDefault="0059708C" w:rsidP="001A1129">
      <w:pPr>
        <w:jc w:val="both"/>
        <w:rPr>
          <w:sz w:val="28"/>
          <w:szCs w:val="28"/>
        </w:rPr>
      </w:pP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Энергосбережение в муниципальных учреждениях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• обеспечить проведение энергетических обследований, ведение энергетических паспортов  в муниципальных организациях;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• установить и обеспечить соблюдение нормативов затрат энергии, лимитов потребления энергетических ресурсов;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• обеспечить приборами учета коммунальных ресурсов;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повысить тепловую защиту зданий, строений, сооружений при капитальном ремонте, утепление зданий, строений, сооружений;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• сформировать систему муниципальных нормативных правовых актов, стимулирующих энергосбережение;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• автоматизировать потребление тепловой энергии зданиями, строениями, сооружениями;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• повысить энергетическую эффективность систем освещения зданий, строений, сооружений;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произвести закупку  </w:t>
      </w:r>
      <w:proofErr w:type="spellStart"/>
      <w:r>
        <w:rPr>
          <w:sz w:val="28"/>
          <w:szCs w:val="28"/>
        </w:rPr>
        <w:t>энергопотребляющего</w:t>
      </w:r>
      <w:proofErr w:type="spellEnd"/>
      <w:r>
        <w:rPr>
          <w:sz w:val="28"/>
          <w:szCs w:val="28"/>
        </w:rPr>
        <w:t xml:space="preserve"> оборудования высоких классов энергетической эффективности;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осуществлять контроль и мониторинг за реализацией </w:t>
      </w:r>
      <w:proofErr w:type="spellStart"/>
      <w:r>
        <w:rPr>
          <w:sz w:val="28"/>
          <w:szCs w:val="28"/>
        </w:rPr>
        <w:t>энергосервисных</w:t>
      </w:r>
      <w:proofErr w:type="spellEnd"/>
      <w:r>
        <w:rPr>
          <w:sz w:val="28"/>
          <w:szCs w:val="28"/>
        </w:rPr>
        <w:t xml:space="preserve"> контрактов.</w:t>
      </w:r>
    </w:p>
    <w:p w:rsidR="0059708C" w:rsidRDefault="0059708C" w:rsidP="001A1129">
      <w:pPr>
        <w:jc w:val="both"/>
        <w:rPr>
          <w:sz w:val="28"/>
          <w:szCs w:val="28"/>
        </w:rPr>
      </w:pP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Система коммунальной инфраструктуры.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мероприятия по энергосбережению и повышению энергетической эффективности системы коммунальной инфраструктуры Бурмистровского сельсовета включают в себя: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• проведение энергетического аудита;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• мероприятия по выявлению бесхозяйных объектов недвижимого имущества, используемых для передачи энергетических ресурсов (включая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 права муниципальной собственности на такие бесхозяйные объекты недвижимого имущества;</w:t>
      </w:r>
    </w:p>
    <w:p w:rsidR="0059708C" w:rsidRDefault="0059708C" w:rsidP="001A112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 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 источника компенсации возникающих при их эксплуатации нормативных потерь энергетических ресурсов (включая электрическую энергию), в частности за счет включения расходов на компенсацию данных потерь в тариф организации, управляющей такими объектами.</w:t>
      </w:r>
      <w:proofErr w:type="gramEnd"/>
    </w:p>
    <w:p w:rsidR="0059708C" w:rsidRDefault="0059708C" w:rsidP="001A1129">
      <w:pPr>
        <w:jc w:val="both"/>
        <w:rPr>
          <w:sz w:val="28"/>
          <w:szCs w:val="28"/>
        </w:rPr>
      </w:pP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закупки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Отказ от закупок товаров для муниципальных нужд, имеющих </w:t>
      </w:r>
      <w:proofErr w:type="gramStart"/>
      <w:r>
        <w:rPr>
          <w:sz w:val="28"/>
          <w:szCs w:val="28"/>
        </w:rPr>
        <w:t>низкую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>;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• Соблюдение запрета закупок для муниципальных нужд всех типов ламп накаливания мощностью 100 Вт и выше.</w:t>
      </w:r>
    </w:p>
    <w:p w:rsidR="0059708C" w:rsidRDefault="0059708C" w:rsidP="001A1129">
      <w:pPr>
        <w:jc w:val="both"/>
        <w:rPr>
          <w:sz w:val="28"/>
          <w:szCs w:val="28"/>
        </w:rPr>
      </w:pPr>
    </w:p>
    <w:p w:rsidR="0059708C" w:rsidRDefault="0059708C" w:rsidP="001A11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15. Результаты от реализации Программы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позволит: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1) Установить наличие в органах местного самоуправления, муниципальных учреждениях: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актов энергетических обследований.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2) снизить удельные показатели расхода энергоносителей по отношению к уровню 2014 года на 10-15%;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снизить затраты на оплату коммунальных ресурсов;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4) ускорить решение экологических и социальных проблем поселения;</w:t>
      </w:r>
    </w:p>
    <w:p w:rsidR="0059708C" w:rsidRDefault="0059708C" w:rsidP="001A1129">
      <w:pPr>
        <w:jc w:val="both"/>
        <w:rPr>
          <w:sz w:val="28"/>
          <w:szCs w:val="28"/>
        </w:rPr>
      </w:pPr>
      <w:r>
        <w:rPr>
          <w:sz w:val="28"/>
          <w:szCs w:val="28"/>
        </w:rPr>
        <w:t>5) обеспечить 100% учет энергоресурсов;</w:t>
      </w:r>
    </w:p>
    <w:p w:rsidR="0059708C" w:rsidRDefault="0059708C" w:rsidP="001A1129">
      <w:pPr>
        <w:jc w:val="both"/>
        <w:rPr>
          <w:sz w:val="28"/>
          <w:szCs w:val="28"/>
        </w:rPr>
      </w:pPr>
    </w:p>
    <w:p w:rsidR="0059708C" w:rsidRDefault="0059708C" w:rsidP="001A11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16. Мероприятия по энергосбережению в Бурмистровском сельсовете</w:t>
      </w:r>
    </w:p>
    <w:p w:rsidR="0059708C" w:rsidRDefault="0059708C" w:rsidP="001A11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2015 по 2017 годы.</w:t>
      </w:r>
    </w:p>
    <w:p w:rsidR="0059708C" w:rsidRDefault="0059708C" w:rsidP="001A1129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4"/>
        <w:gridCol w:w="2334"/>
        <w:gridCol w:w="1150"/>
        <w:gridCol w:w="1926"/>
        <w:gridCol w:w="2001"/>
        <w:gridCol w:w="1506"/>
      </w:tblGrid>
      <w:tr w:rsidR="0059708C" w:rsidTr="003E5422">
        <w:tc>
          <w:tcPr>
            <w:tcW w:w="654" w:type="dxa"/>
          </w:tcPr>
          <w:p w:rsidR="0059708C" w:rsidRDefault="0059708C" w:rsidP="001A1129">
            <w:pPr>
              <w:jc w:val="center"/>
            </w:pPr>
            <w:r>
              <w:t>№</w:t>
            </w:r>
            <w:proofErr w:type="spellStart"/>
            <w:r>
              <w:t>п-п</w:t>
            </w:r>
            <w:proofErr w:type="spellEnd"/>
          </w:p>
        </w:tc>
        <w:tc>
          <w:tcPr>
            <w:tcW w:w="2334" w:type="dxa"/>
          </w:tcPr>
          <w:p w:rsidR="0059708C" w:rsidRDefault="0059708C" w:rsidP="001A1129">
            <w:pPr>
              <w:jc w:val="center"/>
            </w:pPr>
            <w:r>
              <w:t>Наименование</w:t>
            </w:r>
          </w:p>
          <w:p w:rsidR="0059708C" w:rsidRDefault="0059708C" w:rsidP="001A1129">
            <w:pPr>
              <w:jc w:val="center"/>
            </w:pPr>
            <w:r>
              <w:t>мероприятий</w:t>
            </w:r>
          </w:p>
        </w:tc>
        <w:tc>
          <w:tcPr>
            <w:tcW w:w="1150" w:type="dxa"/>
          </w:tcPr>
          <w:p w:rsidR="0059708C" w:rsidRDefault="0059708C" w:rsidP="001A1129">
            <w:pPr>
              <w:jc w:val="center"/>
            </w:pPr>
            <w:r>
              <w:t>Срок</w:t>
            </w:r>
          </w:p>
          <w:p w:rsidR="0059708C" w:rsidRDefault="0059708C" w:rsidP="001A1129">
            <w:pPr>
              <w:jc w:val="center"/>
            </w:pPr>
            <w:r>
              <w:t>реализации</w:t>
            </w:r>
          </w:p>
        </w:tc>
        <w:tc>
          <w:tcPr>
            <w:tcW w:w="1926" w:type="dxa"/>
          </w:tcPr>
          <w:p w:rsidR="0059708C" w:rsidRDefault="0059708C" w:rsidP="001A1129">
            <w:pPr>
              <w:jc w:val="center"/>
            </w:pPr>
            <w:r>
              <w:t>Источник</w:t>
            </w:r>
          </w:p>
          <w:p w:rsidR="0059708C" w:rsidRDefault="0059708C" w:rsidP="001A1129">
            <w:pPr>
              <w:jc w:val="center"/>
            </w:pPr>
            <w:r>
              <w:t>финансирования</w:t>
            </w:r>
          </w:p>
        </w:tc>
        <w:tc>
          <w:tcPr>
            <w:tcW w:w="2001" w:type="dxa"/>
          </w:tcPr>
          <w:p w:rsidR="0059708C" w:rsidRDefault="0059708C" w:rsidP="001A1129">
            <w:pPr>
              <w:jc w:val="center"/>
            </w:pPr>
            <w:r>
              <w:t>Исполнитель</w:t>
            </w:r>
          </w:p>
        </w:tc>
        <w:tc>
          <w:tcPr>
            <w:tcW w:w="1506" w:type="dxa"/>
          </w:tcPr>
          <w:p w:rsidR="0059708C" w:rsidRDefault="0059708C" w:rsidP="001A1129">
            <w:pPr>
              <w:jc w:val="center"/>
            </w:pPr>
            <w:r>
              <w:t>Примечание</w:t>
            </w:r>
          </w:p>
        </w:tc>
      </w:tr>
      <w:tr w:rsidR="0059708C" w:rsidTr="003E5422">
        <w:tc>
          <w:tcPr>
            <w:tcW w:w="654" w:type="dxa"/>
          </w:tcPr>
          <w:p w:rsidR="0059708C" w:rsidRDefault="0059708C" w:rsidP="001A11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34" w:type="dxa"/>
          </w:tcPr>
          <w:p w:rsidR="0059708C" w:rsidRDefault="0059708C" w:rsidP="001A1129">
            <w:r>
              <w:t xml:space="preserve">Проведение </w:t>
            </w:r>
            <w:proofErr w:type="spellStart"/>
            <w:r>
              <w:t>энергоаудита</w:t>
            </w:r>
            <w:proofErr w:type="spellEnd"/>
          </w:p>
        </w:tc>
        <w:tc>
          <w:tcPr>
            <w:tcW w:w="1150" w:type="dxa"/>
          </w:tcPr>
          <w:p w:rsidR="0059708C" w:rsidRPr="00D61263" w:rsidRDefault="0059708C" w:rsidP="001A1129">
            <w:r>
              <w:t>2015г.</w:t>
            </w:r>
          </w:p>
        </w:tc>
        <w:tc>
          <w:tcPr>
            <w:tcW w:w="1926" w:type="dxa"/>
          </w:tcPr>
          <w:p w:rsidR="0059708C" w:rsidRDefault="0059708C" w:rsidP="00876C4B">
            <w:r>
              <w:t xml:space="preserve">Местный бюджет            </w:t>
            </w:r>
            <w:r w:rsidR="00876C4B">
              <w:t>30</w:t>
            </w:r>
            <w:r>
              <w:t xml:space="preserve">  тыс. руб.</w:t>
            </w:r>
          </w:p>
        </w:tc>
        <w:tc>
          <w:tcPr>
            <w:tcW w:w="2001" w:type="dxa"/>
          </w:tcPr>
          <w:p w:rsidR="0059708C" w:rsidRDefault="0059708C" w:rsidP="001A1129">
            <w:r>
              <w:t>администрация Бурмистровского сельсовета</w:t>
            </w:r>
          </w:p>
        </w:tc>
        <w:tc>
          <w:tcPr>
            <w:tcW w:w="1506" w:type="dxa"/>
          </w:tcPr>
          <w:p w:rsidR="0059708C" w:rsidRDefault="0059708C" w:rsidP="001A1129"/>
        </w:tc>
      </w:tr>
      <w:tr w:rsidR="0059708C" w:rsidTr="003E5422">
        <w:tc>
          <w:tcPr>
            <w:tcW w:w="654" w:type="dxa"/>
          </w:tcPr>
          <w:p w:rsidR="0059708C" w:rsidRDefault="0059708C" w:rsidP="001A11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34" w:type="dxa"/>
          </w:tcPr>
          <w:p w:rsidR="0059708C" w:rsidRDefault="0059708C" w:rsidP="001A1129">
            <w:r>
              <w:t>Установка приборов учета воды в здании администрации</w:t>
            </w:r>
          </w:p>
        </w:tc>
        <w:tc>
          <w:tcPr>
            <w:tcW w:w="1150" w:type="dxa"/>
          </w:tcPr>
          <w:p w:rsidR="0059708C" w:rsidRDefault="0059708C" w:rsidP="001A1129">
            <w:r>
              <w:t>2015г.</w:t>
            </w:r>
          </w:p>
        </w:tc>
        <w:tc>
          <w:tcPr>
            <w:tcW w:w="1926" w:type="dxa"/>
          </w:tcPr>
          <w:p w:rsidR="0059708C" w:rsidRDefault="0059708C" w:rsidP="001A1129">
            <w:r>
              <w:t>Местный бюджет            10 тыс. руб.</w:t>
            </w:r>
          </w:p>
        </w:tc>
        <w:tc>
          <w:tcPr>
            <w:tcW w:w="2001" w:type="dxa"/>
          </w:tcPr>
          <w:p w:rsidR="0059708C" w:rsidRDefault="0059708C" w:rsidP="001A1129">
            <w:r>
              <w:t>администрация Бурмистровского сельсовета</w:t>
            </w:r>
          </w:p>
        </w:tc>
        <w:tc>
          <w:tcPr>
            <w:tcW w:w="1506" w:type="dxa"/>
          </w:tcPr>
          <w:p w:rsidR="0059708C" w:rsidRDefault="0059708C" w:rsidP="001A1129"/>
        </w:tc>
      </w:tr>
      <w:tr w:rsidR="0059708C" w:rsidTr="003E5422">
        <w:tc>
          <w:tcPr>
            <w:tcW w:w="654" w:type="dxa"/>
          </w:tcPr>
          <w:p w:rsidR="0059708C" w:rsidRPr="00F449BD" w:rsidRDefault="0059708C" w:rsidP="001A1129">
            <w:r>
              <w:t>3</w:t>
            </w:r>
          </w:p>
        </w:tc>
        <w:tc>
          <w:tcPr>
            <w:tcW w:w="2334" w:type="dxa"/>
          </w:tcPr>
          <w:p w:rsidR="0059708C" w:rsidRDefault="0059708C" w:rsidP="001A1129">
            <w:r>
              <w:t>Работа с населением по 100% установке приборов учета воды</w:t>
            </w:r>
          </w:p>
        </w:tc>
        <w:tc>
          <w:tcPr>
            <w:tcW w:w="1150" w:type="dxa"/>
          </w:tcPr>
          <w:p w:rsidR="0059708C" w:rsidRDefault="0059708C" w:rsidP="001A1129">
            <w:r>
              <w:t>2015-2017гг.</w:t>
            </w:r>
          </w:p>
        </w:tc>
        <w:tc>
          <w:tcPr>
            <w:tcW w:w="1926" w:type="dxa"/>
          </w:tcPr>
          <w:p w:rsidR="0059708C" w:rsidRDefault="0059708C" w:rsidP="001A1129"/>
        </w:tc>
        <w:tc>
          <w:tcPr>
            <w:tcW w:w="2001" w:type="dxa"/>
          </w:tcPr>
          <w:p w:rsidR="0059708C" w:rsidRDefault="0059708C" w:rsidP="001A1129">
            <w:r>
              <w:t>Администрация Бурмистровского сельсовета</w:t>
            </w:r>
          </w:p>
        </w:tc>
        <w:tc>
          <w:tcPr>
            <w:tcW w:w="1506" w:type="dxa"/>
          </w:tcPr>
          <w:p w:rsidR="0059708C" w:rsidRDefault="0059708C" w:rsidP="001A1129"/>
        </w:tc>
      </w:tr>
    </w:tbl>
    <w:p w:rsidR="0059708C" w:rsidRDefault="0059708C" w:rsidP="001A1129">
      <w:pPr>
        <w:rPr>
          <w:sz w:val="20"/>
          <w:szCs w:val="20"/>
        </w:rPr>
      </w:pPr>
    </w:p>
    <w:p w:rsidR="0059708C" w:rsidRDefault="0059708C" w:rsidP="001A1129"/>
    <w:sectPr w:rsidR="0059708C" w:rsidSect="0060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0330"/>
    <w:multiLevelType w:val="hybridMultilevel"/>
    <w:tmpl w:val="63481F02"/>
    <w:lvl w:ilvl="0" w:tplc="16A06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275296"/>
    <w:multiLevelType w:val="hybridMultilevel"/>
    <w:tmpl w:val="4BB6FBDE"/>
    <w:lvl w:ilvl="0" w:tplc="D5A6F71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2841B6"/>
    <w:multiLevelType w:val="hybridMultilevel"/>
    <w:tmpl w:val="6FCE922E"/>
    <w:lvl w:ilvl="0" w:tplc="F6AA6A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423CE9"/>
    <w:multiLevelType w:val="hybridMultilevel"/>
    <w:tmpl w:val="8F6ED1E0"/>
    <w:lvl w:ilvl="0" w:tplc="059C9F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4">
    <w:nsid w:val="52B9527D"/>
    <w:multiLevelType w:val="hybridMultilevel"/>
    <w:tmpl w:val="03DC8AF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129"/>
    <w:rsid w:val="00037984"/>
    <w:rsid w:val="000A5B5D"/>
    <w:rsid w:val="001A1129"/>
    <w:rsid w:val="001F2340"/>
    <w:rsid w:val="0023422E"/>
    <w:rsid w:val="002775B8"/>
    <w:rsid w:val="002A5A1C"/>
    <w:rsid w:val="00305985"/>
    <w:rsid w:val="003E5422"/>
    <w:rsid w:val="004C1AB5"/>
    <w:rsid w:val="00594FAC"/>
    <w:rsid w:val="0059708C"/>
    <w:rsid w:val="00602196"/>
    <w:rsid w:val="00876C4B"/>
    <w:rsid w:val="009E422B"/>
    <w:rsid w:val="00A13DE9"/>
    <w:rsid w:val="00C458CF"/>
    <w:rsid w:val="00CF7267"/>
    <w:rsid w:val="00D61263"/>
    <w:rsid w:val="00DE0188"/>
    <w:rsid w:val="00F321F2"/>
    <w:rsid w:val="00F449BD"/>
    <w:rsid w:val="00F9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A1129"/>
    <w:pPr>
      <w:spacing w:before="100" w:beforeAutospacing="1" w:after="100" w:afterAutospacing="1"/>
    </w:pPr>
  </w:style>
  <w:style w:type="paragraph" w:styleId="a4">
    <w:name w:val="Subtitle"/>
    <w:basedOn w:val="a"/>
    <w:link w:val="1"/>
    <w:uiPriority w:val="99"/>
    <w:qFormat/>
    <w:rsid w:val="001A1129"/>
    <w:pPr>
      <w:jc w:val="center"/>
    </w:pPr>
    <w:rPr>
      <w:rFonts w:ascii="Arial" w:hAnsi="Arial" w:cs="Arial"/>
      <w:b/>
      <w:sz w:val="40"/>
      <w:szCs w:val="20"/>
    </w:rPr>
  </w:style>
  <w:style w:type="character" w:customStyle="1" w:styleId="1">
    <w:name w:val="Подзаголовок Знак1"/>
    <w:basedOn w:val="a0"/>
    <w:link w:val="a4"/>
    <w:uiPriority w:val="99"/>
    <w:locked/>
    <w:rsid w:val="001A1129"/>
    <w:rPr>
      <w:rFonts w:ascii="Arial" w:hAnsi="Arial" w:cs="Arial"/>
      <w:b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99"/>
    <w:locked/>
    <w:rsid w:val="001A1129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1A112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1A112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72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72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42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2015-04-23T09:28:00Z</cp:lastPrinted>
  <dcterms:created xsi:type="dcterms:W3CDTF">2013-04-01T03:51:00Z</dcterms:created>
  <dcterms:modified xsi:type="dcterms:W3CDTF">2015-04-23T09:29:00Z</dcterms:modified>
</cp:coreProperties>
</file>