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FA" w:rsidRPr="002166FB" w:rsidRDefault="003D3FFA" w:rsidP="003D3FFA">
      <w:pPr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                                          НОВОСИБИРСКАЯ ОБЛАСТЬ</w:t>
      </w:r>
    </w:p>
    <w:p w:rsidR="003D3FFA" w:rsidRPr="002166FB" w:rsidRDefault="003D3FFA" w:rsidP="003D3F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СОВЕТ ДЕПУТАТОВ БУРМИСТРОВСКОГО СЕЛЬСОВЕТА</w:t>
      </w:r>
    </w:p>
    <w:p w:rsidR="003D3FFA" w:rsidRPr="002166FB" w:rsidRDefault="003D3FFA" w:rsidP="003D3F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 ИСКИТИМСКОГО РАЙОНА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(четвертого созыва)</w:t>
      </w:r>
    </w:p>
    <w:p w:rsidR="003D3FFA" w:rsidRPr="002166FB" w:rsidRDefault="003D3FFA" w:rsidP="003D3F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proofErr w:type="gramStart"/>
      <w:r w:rsidRPr="002166FB">
        <w:rPr>
          <w:sz w:val="28"/>
          <w:szCs w:val="28"/>
          <w:lang w:val="ru-RU"/>
        </w:rPr>
        <w:t>Р</w:t>
      </w:r>
      <w:proofErr w:type="gramEnd"/>
      <w:r w:rsidRPr="002166FB">
        <w:rPr>
          <w:sz w:val="28"/>
          <w:szCs w:val="28"/>
          <w:lang w:val="ru-RU"/>
        </w:rPr>
        <w:t xml:space="preserve"> Е Ш Е Н И Е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Пятнадцатой (внеочередной) сессии</w:t>
      </w:r>
    </w:p>
    <w:p w:rsidR="003D3FFA" w:rsidRPr="002166FB" w:rsidRDefault="003D3FFA" w:rsidP="003D3F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д. </w:t>
      </w:r>
      <w:proofErr w:type="spellStart"/>
      <w:r w:rsidRPr="002166FB">
        <w:rPr>
          <w:sz w:val="28"/>
          <w:szCs w:val="28"/>
          <w:lang w:val="ru-RU"/>
        </w:rPr>
        <w:t>Бурмистрово</w:t>
      </w:r>
      <w:proofErr w:type="spellEnd"/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от  20.12.2011года                                                                                    № 66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« О бюджете </w:t>
      </w:r>
      <w:proofErr w:type="spellStart"/>
      <w:r w:rsidRPr="002166FB">
        <w:rPr>
          <w:sz w:val="28"/>
          <w:szCs w:val="28"/>
          <w:lang w:val="ru-RU"/>
        </w:rPr>
        <w:t>Бурмистровского</w:t>
      </w:r>
      <w:proofErr w:type="spellEnd"/>
      <w:r w:rsidRPr="002166FB">
        <w:rPr>
          <w:sz w:val="28"/>
          <w:szCs w:val="28"/>
          <w:lang w:val="ru-RU"/>
        </w:rPr>
        <w:t xml:space="preserve"> сельсовета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proofErr w:type="spellStart"/>
      <w:r w:rsidRPr="002166FB">
        <w:rPr>
          <w:sz w:val="28"/>
          <w:szCs w:val="28"/>
          <w:lang w:val="ru-RU"/>
        </w:rPr>
        <w:t>Искитимского</w:t>
      </w:r>
      <w:proofErr w:type="spellEnd"/>
      <w:r w:rsidRPr="002166FB">
        <w:rPr>
          <w:sz w:val="28"/>
          <w:szCs w:val="28"/>
          <w:lang w:val="ru-RU"/>
        </w:rPr>
        <w:t xml:space="preserve"> района Новосибирской области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 на 2012 год и плановый </w:t>
      </w:r>
      <w:r w:rsidRPr="002166FB">
        <w:rPr>
          <w:bCs/>
          <w:sz w:val="28"/>
          <w:lang w:val="ru-RU" w:eastAsia="ru-RU"/>
        </w:rPr>
        <w:t>период</w:t>
      </w:r>
      <w:r w:rsidRPr="002166FB">
        <w:rPr>
          <w:sz w:val="28"/>
          <w:szCs w:val="28"/>
          <w:lang w:val="ru-RU"/>
        </w:rPr>
        <w:t xml:space="preserve"> 2013-2014 годов»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                Руководствуясь проектом Законом Новосибирской области «Об областном бюджете Новосибирской области на 2012год плановый период 2013 и 2014 годов», Бюджетным кодексом РФ, проектом решения сессии Совета депутатов </w:t>
      </w:r>
      <w:proofErr w:type="spellStart"/>
      <w:r w:rsidRPr="002166FB">
        <w:rPr>
          <w:sz w:val="28"/>
          <w:szCs w:val="28"/>
          <w:lang w:val="ru-RU"/>
        </w:rPr>
        <w:t>Искитимского</w:t>
      </w:r>
      <w:proofErr w:type="spellEnd"/>
      <w:r w:rsidRPr="002166FB">
        <w:rPr>
          <w:sz w:val="28"/>
          <w:szCs w:val="28"/>
          <w:lang w:val="ru-RU"/>
        </w:rPr>
        <w:t xml:space="preserve"> района «О бюджете </w:t>
      </w:r>
      <w:proofErr w:type="spellStart"/>
      <w:r w:rsidRPr="002166FB">
        <w:rPr>
          <w:sz w:val="28"/>
          <w:szCs w:val="28"/>
          <w:lang w:val="ru-RU"/>
        </w:rPr>
        <w:t>Искитимского</w:t>
      </w:r>
      <w:proofErr w:type="spellEnd"/>
      <w:r w:rsidRPr="002166FB">
        <w:rPr>
          <w:sz w:val="28"/>
          <w:szCs w:val="28"/>
          <w:lang w:val="ru-RU"/>
        </w:rPr>
        <w:t xml:space="preserve"> района на 2012 год и плановый период 2013-2014 годов»  Совет депутатов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lang w:val="ru-RU"/>
        </w:rPr>
      </w:pPr>
      <w:r w:rsidRPr="002166FB">
        <w:rPr>
          <w:rFonts w:eastAsia="Calibri"/>
          <w:sz w:val="28"/>
          <w:szCs w:val="28"/>
          <w:lang w:val="ru-RU"/>
        </w:rPr>
        <w:t xml:space="preserve">     РЕШИЛ: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1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1. Утвердить основные характеристики местного бюджета </w:t>
      </w:r>
      <w:proofErr w:type="spellStart"/>
      <w:r w:rsidRPr="002166FB">
        <w:rPr>
          <w:sz w:val="28"/>
          <w:szCs w:val="28"/>
          <w:lang w:val="ru-RU"/>
        </w:rPr>
        <w:t>Бурмистровского</w:t>
      </w:r>
      <w:proofErr w:type="spellEnd"/>
      <w:r w:rsidRPr="002166FB">
        <w:rPr>
          <w:sz w:val="28"/>
          <w:szCs w:val="28"/>
          <w:lang w:val="ru-RU"/>
        </w:rPr>
        <w:t xml:space="preserve"> сельсовета на 2012 год: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proofErr w:type="gramStart"/>
      <w:r w:rsidRPr="002166FB">
        <w:rPr>
          <w:sz w:val="28"/>
          <w:szCs w:val="28"/>
          <w:lang w:val="ru-RU"/>
        </w:rPr>
        <w:t xml:space="preserve">1) прогнозируемый общий объем доходов бюджета </w:t>
      </w:r>
      <w:proofErr w:type="spellStart"/>
      <w:r w:rsidRPr="002166FB">
        <w:rPr>
          <w:sz w:val="28"/>
          <w:szCs w:val="28"/>
          <w:lang w:val="ru-RU"/>
        </w:rPr>
        <w:t>Бурмистровского</w:t>
      </w:r>
      <w:proofErr w:type="spellEnd"/>
      <w:r w:rsidRPr="002166FB">
        <w:rPr>
          <w:sz w:val="28"/>
          <w:szCs w:val="28"/>
          <w:lang w:val="ru-RU"/>
        </w:rPr>
        <w:t xml:space="preserve"> сельсовета в сумме 4203,5тыс. рублей, в том числе объем безвозмездных поступлений в сумме 2099,1тыс. рублей, из них объем межбюджетных трансфертов, получаемых из других бюджетов бюджетной системы Российской Федерации, в сумме 2099,1тыс. рублей;</w:t>
      </w:r>
      <w:proofErr w:type="gramEnd"/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2) общий объем расходов местного бюджета в сумме 4203,5тыс. рублей;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3) дефицит местного бюджета в сумме 0,00тыс. рублей.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2. Утвердить основные характеристики местного бюджета на 2013 год и на 2014 год: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proofErr w:type="gramStart"/>
      <w:r w:rsidRPr="002166FB">
        <w:rPr>
          <w:sz w:val="28"/>
          <w:szCs w:val="28"/>
          <w:lang w:val="ru-RU"/>
        </w:rPr>
        <w:t xml:space="preserve">1) прогнозируемый общий объем доходов бюджета на 2013 год в сумме 4606,4тыс. рублей, в том числе объем безвозмездных поступлений в сумме 2462,3тыс. рублей, из них объем межбюджетных трансфертов, получаемых из других бюджетов бюджетной системы Российской Федерации, в сумме 2462,3 тыс. рублей, и на 2014 год в сумме 4706,6тыс. рублей, в том числе </w:t>
      </w:r>
      <w:r w:rsidRPr="002166FB">
        <w:rPr>
          <w:sz w:val="28"/>
          <w:szCs w:val="28"/>
          <w:lang w:val="ru-RU"/>
        </w:rPr>
        <w:lastRenderedPageBreak/>
        <w:t>объем безвозмездных поступлений в сумме</w:t>
      </w:r>
      <w:proofErr w:type="gramEnd"/>
      <w:r w:rsidRPr="002166FB">
        <w:rPr>
          <w:sz w:val="28"/>
          <w:szCs w:val="28"/>
          <w:lang w:val="ru-RU"/>
        </w:rPr>
        <w:t xml:space="preserve"> 2496,0тыс. рублей, из них объем межбюджетных трансфертов, получаемых из других бюджетов бюджетной системы Российской Федерации, в сумме 2496,0 тыс. рублей, 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2) общий объем расходов бюджета на 2013 год в сумме 4606,4тыс. рублей, в том числе условно утвержденные расходы в сумме 115,2 тыс. рублей, и на 2014 год в сумме 4706,6 тыс. рублей, в том числе условно утвержденные расходы в сумме 235,3 тыс. рублей;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3) дефицит местного бюджета на 2013 год в сумме 0,0 тыс. рублей и на 2014 год в сумме 0,0 тыс. рублей.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 xml:space="preserve">     Статья 2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2166FB">
        <w:rPr>
          <w:sz w:val="28"/>
          <w:szCs w:val="28"/>
          <w:lang w:val="ru-RU"/>
        </w:rPr>
        <w:t xml:space="preserve">Установить перечень главных администраторов доходов бюджета </w:t>
      </w:r>
      <w:proofErr w:type="spellStart"/>
      <w:r w:rsidRPr="002166FB">
        <w:rPr>
          <w:sz w:val="28"/>
          <w:szCs w:val="28"/>
          <w:lang w:val="ru-RU"/>
        </w:rPr>
        <w:t>Бурмистровского</w:t>
      </w:r>
      <w:proofErr w:type="spellEnd"/>
      <w:r w:rsidRPr="002166FB">
        <w:rPr>
          <w:sz w:val="28"/>
          <w:szCs w:val="28"/>
          <w:lang w:val="ru-RU"/>
        </w:rPr>
        <w:t xml:space="preserve"> сельсовета на 2012 год и плановый период 2013 и 2014 годов согласно приложению 1 к настоящему Решению, в том числе: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1) перечень главных администраторов доходов местного бюджета, за исключением безвозмездных поступлений, согласно таблице 1;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2) перечень главных администраторов безвозмездных поступлений согласно таблице 2.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 w:rsidRPr="002166FB">
        <w:rPr>
          <w:sz w:val="28"/>
          <w:szCs w:val="28"/>
          <w:lang w:val="ru-RU"/>
        </w:rPr>
        <w:t xml:space="preserve">Установить перечень главных </w:t>
      </w:r>
      <w:proofErr w:type="gramStart"/>
      <w:r w:rsidRPr="002166FB">
        <w:rPr>
          <w:sz w:val="28"/>
          <w:szCs w:val="28"/>
          <w:lang w:val="ru-RU"/>
        </w:rPr>
        <w:t>администраторов источников финансирования дефицита бюджета</w:t>
      </w:r>
      <w:proofErr w:type="gramEnd"/>
      <w:r w:rsidRPr="002166FB">
        <w:rPr>
          <w:sz w:val="28"/>
          <w:szCs w:val="28"/>
          <w:lang w:val="ru-RU"/>
        </w:rPr>
        <w:t xml:space="preserve"> </w:t>
      </w:r>
      <w:proofErr w:type="spellStart"/>
      <w:r w:rsidRPr="002166FB">
        <w:rPr>
          <w:sz w:val="28"/>
          <w:szCs w:val="28"/>
          <w:lang w:val="ru-RU"/>
        </w:rPr>
        <w:t>Бурмистровского</w:t>
      </w:r>
      <w:proofErr w:type="spellEnd"/>
      <w:r w:rsidRPr="002166FB">
        <w:rPr>
          <w:sz w:val="28"/>
          <w:szCs w:val="28"/>
          <w:lang w:val="ru-RU"/>
        </w:rPr>
        <w:t xml:space="preserve"> сельсовета в 2012 году и плановом периоде 2013 и 2014 годов согласно приложению 2 к настоящему Решению.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3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2166FB">
        <w:rPr>
          <w:rFonts w:eastAsia="Calibri"/>
          <w:sz w:val="28"/>
          <w:szCs w:val="28"/>
          <w:lang w:val="ru-RU"/>
        </w:rPr>
        <w:t xml:space="preserve">Установить, что доходы бюджета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 на 2012 год и плановый период 2013 и 2014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пеней и штрафов по ним, неналоговых доходов, безвозмездных поступлений. </w:t>
      </w:r>
      <w:proofErr w:type="gramEnd"/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4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Утвердить нормативы распределения доходов в бюджет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  <w:r w:rsidRPr="002166FB">
        <w:rPr>
          <w:sz w:val="28"/>
          <w:szCs w:val="28"/>
          <w:lang w:val="ru-RU"/>
        </w:rPr>
        <w:t>, не установленные бюджетным законодательством Российской Федерации, на 2012 год и плановый период 2013 и 2014 годов согласно приложению 4 к настоящему Решению.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5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b/>
          <w:sz w:val="28"/>
          <w:szCs w:val="28"/>
          <w:lang w:val="ru-RU"/>
        </w:rPr>
      </w:pPr>
      <w:r w:rsidRPr="002166FB">
        <w:rPr>
          <w:sz w:val="28"/>
          <w:szCs w:val="28"/>
          <w:lang w:val="ru-RU" w:eastAsia="ru-RU"/>
        </w:rPr>
        <w:t xml:space="preserve">Установить, что муниципальные унитарные предприятия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 </w:t>
      </w:r>
      <w:r w:rsidRPr="002166FB">
        <w:rPr>
          <w:sz w:val="28"/>
          <w:szCs w:val="28"/>
          <w:lang w:val="ru-RU" w:eastAsia="ru-RU"/>
        </w:rPr>
        <w:t xml:space="preserve">за использование муниципального имущества осуществляют перечисления в местный бюджет в размере 5% прибыли, остающейся после уплаты налогов и иных обязательных платежей. Перечисления части прибыли в местный бюджет муниципальными унитарными предприятиями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  <w:r w:rsidRPr="002166FB">
        <w:rPr>
          <w:sz w:val="28"/>
          <w:szCs w:val="28"/>
          <w:lang w:val="ru-RU" w:eastAsia="ru-RU"/>
        </w:rPr>
        <w:t xml:space="preserve"> производятся по </w:t>
      </w:r>
      <w:r w:rsidRPr="002166FB">
        <w:rPr>
          <w:sz w:val="28"/>
          <w:szCs w:val="28"/>
          <w:lang w:val="ru-RU" w:eastAsia="ru-RU"/>
        </w:rPr>
        <w:lastRenderedPageBreak/>
        <w:t>итогам работы за каждый квартал в течение 20 дней после предоставления отчетности по налогу на прибыль.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6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1.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и видам расходов: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1) на 2012 год согласно таблице 1 приложения 5 к настоящему Решению;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2) на 2013 - 2014 годы согласно таблице 2 приложения 5 к настоящему Решению.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2. Утвердить ведомственную структуру расходов местного бюджета: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1) на 2012 год согласно таблице 1 приложения 6 к настоящему Решению;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2) на 2013 - 2014 годы согласно таблице 2 приложения 6 к настоящему Решению.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3.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федеральным законодательством и (или) законодательством Новосибирской области.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Порядок предоставления указанных субсидий устанавливается администрацией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  <w:r w:rsidRPr="002166FB">
        <w:rPr>
          <w:sz w:val="28"/>
          <w:szCs w:val="28"/>
          <w:lang w:val="ru-RU"/>
        </w:rPr>
        <w:t>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4. Установить, что в 2012 - 2014 годах за счет средств местного бюджета оказываются муниципальные услуги (выполняются работы) в соответствии с перечнем, объемом и нормативами финансовых затра</w:t>
      </w:r>
      <w:proofErr w:type="gramStart"/>
      <w:r w:rsidRPr="002166FB">
        <w:rPr>
          <w:sz w:val="28"/>
          <w:szCs w:val="28"/>
          <w:lang w:val="ru-RU"/>
        </w:rPr>
        <w:t>т(</w:t>
      </w:r>
      <w:proofErr w:type="gramEnd"/>
      <w:r w:rsidRPr="002166FB">
        <w:rPr>
          <w:sz w:val="28"/>
          <w:szCs w:val="28"/>
          <w:lang w:val="ru-RU"/>
        </w:rPr>
        <w:t>стоимостью) муниципальных  услуг (работ), утвержденными исполнительным органом местного самоуправления. Оказание муниципальных услуг (выполнение работ) осуществляется в соответствии с муниципальным заданием, установленным органом местного самоуправления.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7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sz w:val="28"/>
          <w:szCs w:val="28"/>
          <w:lang w:val="ru-RU" w:eastAsia="ru-RU"/>
        </w:rPr>
        <w:t>1.</w:t>
      </w:r>
      <w:r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>Заключение и оплата муниципальными казенными учреждениями и  органами местного самоуправления договоров, исполнение которых осуществляется за счет средств местного бюджета, производятся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 w:eastAsia="ru-RU"/>
        </w:rPr>
      </w:pPr>
      <w:r w:rsidRPr="002166FB">
        <w:rPr>
          <w:sz w:val="28"/>
          <w:szCs w:val="28"/>
          <w:lang w:val="ru-RU" w:eastAsia="ru-RU"/>
        </w:rPr>
        <w:t>2.</w:t>
      </w:r>
      <w:r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>Установить, что муниципальные казенные учреждения и органы местного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 w:eastAsia="ru-RU"/>
        </w:rPr>
      </w:pPr>
      <w:r w:rsidRPr="002166FB">
        <w:rPr>
          <w:sz w:val="28"/>
          <w:szCs w:val="28"/>
          <w:lang w:val="ru-RU" w:eastAsia="ru-RU"/>
        </w:rPr>
        <w:t>1)</w:t>
      </w:r>
      <w:r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>в размере 100 процентов суммы договора (контракта) -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о приобретении авиа и железнодорожных билетов, билетов для проезда городским и пригородным транспортом</w:t>
      </w:r>
      <w:proofErr w:type="gramStart"/>
      <w:r w:rsidRPr="002166FB">
        <w:rPr>
          <w:sz w:val="28"/>
          <w:szCs w:val="28"/>
          <w:lang w:val="ru-RU" w:eastAsia="ru-RU"/>
        </w:rPr>
        <w:t xml:space="preserve"> ;</w:t>
      </w:r>
      <w:proofErr w:type="gramEnd"/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 w:eastAsia="ru-RU"/>
        </w:rPr>
      </w:pPr>
      <w:r w:rsidRPr="002166FB">
        <w:rPr>
          <w:sz w:val="28"/>
          <w:szCs w:val="28"/>
          <w:lang w:val="ru-RU" w:eastAsia="ru-RU"/>
        </w:rPr>
        <w:lastRenderedPageBreak/>
        <w:t>2)</w:t>
      </w:r>
      <w:r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>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(контрактам);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 w:eastAsia="ru-RU"/>
        </w:rPr>
      </w:pPr>
      <w:r w:rsidRPr="002166FB">
        <w:rPr>
          <w:sz w:val="28"/>
          <w:szCs w:val="28"/>
          <w:lang w:val="ru-RU" w:eastAsia="ru-RU"/>
        </w:rPr>
        <w:t>3)</w:t>
      </w:r>
      <w:r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 xml:space="preserve">в размере 100 процентов суммы договора (контракта) - по распоряжению администрации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  <w:r w:rsidRPr="002166FB">
        <w:rPr>
          <w:sz w:val="28"/>
          <w:szCs w:val="28"/>
          <w:lang w:val="ru-RU" w:eastAsia="ru-RU"/>
        </w:rPr>
        <w:t>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8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 w:eastAsia="ru-RU"/>
        </w:rPr>
      </w:pPr>
      <w:r w:rsidRPr="002166FB">
        <w:rPr>
          <w:sz w:val="28"/>
          <w:szCs w:val="28"/>
          <w:lang w:val="ru-RU" w:eastAsia="ru-RU"/>
        </w:rPr>
        <w:t>Установить, что доходы от сдачи в аренду имущества, находящегося в муниципальной собственности администрации переданного в оперативное управление муниципальным казенным учреждениям, зачисляются на единый счет местного бюджета</w:t>
      </w:r>
      <w:proofErr w:type="gramStart"/>
      <w:r w:rsidRPr="002166FB">
        <w:rPr>
          <w:sz w:val="28"/>
          <w:szCs w:val="28"/>
          <w:lang w:val="ru-RU" w:eastAsia="ru-RU"/>
        </w:rPr>
        <w:t xml:space="preserve"> ,</w:t>
      </w:r>
      <w:proofErr w:type="gramEnd"/>
      <w:r w:rsidRPr="002166FB">
        <w:rPr>
          <w:sz w:val="28"/>
          <w:szCs w:val="28"/>
          <w:lang w:val="ru-RU" w:eastAsia="ru-RU"/>
        </w:rPr>
        <w:t xml:space="preserve"> открытый в  Управлении  Федерального  казначейства   по  Новосибирской   области     по    коду   бюджетной     классификации        011</w:t>
      </w:r>
      <w:r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>111 05035 10 0000 120 «Доходы от сдачи в аренду имущества, находящегося в оперативном управлении органов управления поселений и созданных ими учреждени</w:t>
      </w:r>
      <w:proofErr w:type="gramStart"/>
      <w:r w:rsidRPr="002166FB">
        <w:rPr>
          <w:sz w:val="28"/>
          <w:szCs w:val="28"/>
          <w:lang w:val="ru-RU" w:eastAsia="ru-RU"/>
        </w:rPr>
        <w:t>й(</w:t>
      </w:r>
      <w:proofErr w:type="gramEnd"/>
      <w:r w:rsidRPr="002166FB">
        <w:rPr>
          <w:sz w:val="28"/>
          <w:szCs w:val="28"/>
          <w:lang w:val="ru-RU" w:eastAsia="ru-RU"/>
        </w:rPr>
        <w:t xml:space="preserve"> за исключением имущества муниципальных бюджетных и автономных учреждений), и используются на покрытие расходов местного бюджета и выплаты, связанные с источниками финансирования дефицита местного бюджета.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9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Установить, начиная с 1января 2012 года, средства, от приносящей доход деятельности, полученные муниципальными казенными учреждениями, а также безвозмездные поступления от физических и юридических лиц, в том числе и добровольные </w:t>
      </w:r>
      <w:proofErr w:type="gramStart"/>
      <w:r w:rsidRPr="002166FB">
        <w:rPr>
          <w:sz w:val="28"/>
          <w:szCs w:val="28"/>
          <w:lang w:val="ru-RU"/>
        </w:rPr>
        <w:t>пожертвования</w:t>
      </w:r>
      <w:proofErr w:type="gramEnd"/>
      <w:r w:rsidRPr="002166FB">
        <w:rPr>
          <w:sz w:val="28"/>
          <w:szCs w:val="28"/>
          <w:lang w:val="ru-RU"/>
        </w:rPr>
        <w:t xml:space="preserve"> подлежат зачислению в бюджет администрации. 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 xml:space="preserve">        Статья 10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          Установить источники финансирования дефицита бюджета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  <w:r w:rsidRPr="002166FB">
        <w:rPr>
          <w:sz w:val="28"/>
          <w:szCs w:val="28"/>
          <w:lang w:val="ru-RU"/>
        </w:rPr>
        <w:t>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1) на 2012 год согласно </w:t>
      </w:r>
      <w:hyperlink r:id="rId4" w:history="1">
        <w:r w:rsidRPr="002166FB">
          <w:rPr>
            <w:sz w:val="28"/>
            <w:szCs w:val="28"/>
            <w:lang w:val="ru-RU"/>
          </w:rPr>
          <w:t>таблице 1</w:t>
        </w:r>
      </w:hyperlink>
      <w:r w:rsidRPr="002166FB">
        <w:rPr>
          <w:sz w:val="28"/>
          <w:szCs w:val="28"/>
          <w:lang w:val="ru-RU"/>
        </w:rPr>
        <w:t xml:space="preserve"> приложения 7 к настоящему Решению;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2) на 2013 - 2014 годы согласно </w:t>
      </w:r>
      <w:hyperlink r:id="rId5" w:history="1">
        <w:r w:rsidRPr="002166FB">
          <w:rPr>
            <w:sz w:val="28"/>
            <w:szCs w:val="28"/>
            <w:lang w:val="ru-RU"/>
          </w:rPr>
          <w:t>таблице 2</w:t>
        </w:r>
      </w:hyperlink>
      <w:r w:rsidRPr="002166FB">
        <w:rPr>
          <w:sz w:val="28"/>
          <w:szCs w:val="28"/>
          <w:lang w:val="ru-RU"/>
        </w:rPr>
        <w:t xml:space="preserve"> приложения 7 к настоящему Решению.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11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Утвердить Программу муниципальных внутренних заимствований муниципального образования на 2012 год согласно </w:t>
      </w:r>
      <w:hyperlink r:id="rId6" w:history="1">
        <w:r w:rsidRPr="002166FB">
          <w:rPr>
            <w:sz w:val="28"/>
            <w:szCs w:val="28"/>
            <w:lang w:val="ru-RU"/>
          </w:rPr>
          <w:t>таблице 1</w:t>
        </w:r>
      </w:hyperlink>
      <w:r w:rsidRPr="002166FB">
        <w:rPr>
          <w:sz w:val="28"/>
          <w:szCs w:val="28"/>
          <w:lang w:val="ru-RU"/>
        </w:rPr>
        <w:t xml:space="preserve"> приложения 8 к настоящему Решению, на 2013 - 2014 годы согласно </w:t>
      </w:r>
      <w:hyperlink r:id="rId7" w:history="1">
        <w:r w:rsidRPr="002166FB">
          <w:rPr>
            <w:sz w:val="28"/>
            <w:szCs w:val="28"/>
            <w:lang w:val="ru-RU"/>
          </w:rPr>
          <w:t>таблице 2</w:t>
        </w:r>
      </w:hyperlink>
      <w:r w:rsidRPr="002166FB">
        <w:rPr>
          <w:sz w:val="28"/>
          <w:szCs w:val="28"/>
          <w:lang w:val="ru-RU"/>
        </w:rPr>
        <w:t xml:space="preserve"> приложения 8 к настоящему Решению.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 12</w:t>
      </w:r>
    </w:p>
    <w:p w:rsidR="003D3FFA" w:rsidRPr="002166FB" w:rsidRDefault="003D3FFA" w:rsidP="003D3FFA">
      <w:pPr>
        <w:widowControl w:val="0"/>
        <w:ind w:firstLine="540"/>
        <w:jc w:val="both"/>
        <w:rPr>
          <w:sz w:val="28"/>
          <w:szCs w:val="20"/>
          <w:lang w:val="ru-RU" w:eastAsia="ru-RU"/>
        </w:rPr>
      </w:pPr>
      <w:r w:rsidRPr="002166FB">
        <w:rPr>
          <w:sz w:val="28"/>
          <w:szCs w:val="20"/>
          <w:lang w:val="ru-RU" w:eastAsia="ru-RU"/>
        </w:rPr>
        <w:t>1.</w:t>
      </w:r>
      <w:r>
        <w:rPr>
          <w:sz w:val="28"/>
          <w:szCs w:val="20"/>
          <w:lang w:eastAsia="ru-RU"/>
        </w:rPr>
        <w:t> </w:t>
      </w:r>
      <w:proofErr w:type="gramStart"/>
      <w:r w:rsidRPr="002166FB">
        <w:rPr>
          <w:sz w:val="28"/>
          <w:szCs w:val="20"/>
          <w:lang w:val="ru-RU" w:eastAsia="ru-RU"/>
        </w:rPr>
        <w:t xml:space="preserve">Установить верхний </w:t>
      </w:r>
      <w:r w:rsidRPr="002166FB">
        <w:rPr>
          <w:sz w:val="28"/>
          <w:szCs w:val="28"/>
          <w:lang w:val="ru-RU" w:eastAsia="ru-RU"/>
        </w:rPr>
        <w:t xml:space="preserve">предел муниципального внутреннего долга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 </w:t>
      </w:r>
      <w:r w:rsidRPr="002166FB">
        <w:rPr>
          <w:sz w:val="28"/>
          <w:szCs w:val="28"/>
          <w:lang w:val="ru-RU" w:eastAsia="ru-RU"/>
        </w:rPr>
        <w:t xml:space="preserve">на 1 января 2013 года в сумме 0,0 тыс. рублей, в том числе верхний предел долга по муниципальным гарантиям в сумме 0,0 тыс. рублей, на 1 января 2014 года в сумме 0,0 тыс. рублей, в том числе верхний предел долга по муниципальным гарантиям в сумме 0,0 тыс. рублей, </w:t>
      </w:r>
      <w:r w:rsidRPr="002166FB">
        <w:rPr>
          <w:sz w:val="28"/>
          <w:szCs w:val="28"/>
          <w:lang w:val="ru-RU" w:eastAsia="ru-RU"/>
        </w:rPr>
        <w:lastRenderedPageBreak/>
        <w:t>и на 1 января</w:t>
      </w:r>
      <w:proofErr w:type="gramEnd"/>
      <w:r w:rsidRPr="002166FB">
        <w:rPr>
          <w:sz w:val="28"/>
          <w:szCs w:val="28"/>
          <w:lang w:val="ru-RU" w:eastAsia="ru-RU"/>
        </w:rPr>
        <w:t xml:space="preserve"> 2015 года в сумме 0,0</w:t>
      </w:r>
      <w:r w:rsidRPr="002166FB">
        <w:rPr>
          <w:bCs/>
          <w:sz w:val="28"/>
          <w:szCs w:val="28"/>
          <w:lang w:val="ru-RU" w:eastAsia="ru-RU"/>
        </w:rPr>
        <w:t xml:space="preserve"> </w:t>
      </w:r>
      <w:r w:rsidRPr="002166FB">
        <w:rPr>
          <w:sz w:val="28"/>
          <w:szCs w:val="28"/>
          <w:lang w:val="ru-RU" w:eastAsia="ru-RU"/>
        </w:rPr>
        <w:t>тыс. рублей, в том числе верхний предел долга по муниципальным гарантиям в сумме 0,0 тыс. рублей</w:t>
      </w:r>
      <w:r w:rsidRPr="002166FB">
        <w:rPr>
          <w:sz w:val="28"/>
          <w:szCs w:val="20"/>
          <w:lang w:val="ru-RU" w:eastAsia="ru-RU"/>
        </w:rPr>
        <w:t>.</w:t>
      </w:r>
    </w:p>
    <w:p w:rsidR="003D3FFA" w:rsidRPr="002166FB" w:rsidRDefault="003D3FFA" w:rsidP="003D3FFA">
      <w:pPr>
        <w:widowControl w:val="0"/>
        <w:ind w:firstLine="540"/>
        <w:jc w:val="both"/>
        <w:rPr>
          <w:sz w:val="28"/>
          <w:szCs w:val="20"/>
          <w:lang w:val="ru-RU" w:eastAsia="ru-RU"/>
        </w:rPr>
      </w:pPr>
      <w:r w:rsidRPr="002166FB">
        <w:rPr>
          <w:sz w:val="28"/>
          <w:szCs w:val="20"/>
          <w:lang w:val="ru-RU" w:eastAsia="ru-RU"/>
        </w:rPr>
        <w:t>2.</w:t>
      </w:r>
      <w:r w:rsidRPr="000D413E">
        <w:rPr>
          <w:sz w:val="28"/>
          <w:szCs w:val="20"/>
          <w:lang w:eastAsia="ru-RU"/>
        </w:rPr>
        <w:t> </w:t>
      </w:r>
      <w:r w:rsidRPr="002166FB">
        <w:rPr>
          <w:sz w:val="28"/>
          <w:szCs w:val="20"/>
          <w:lang w:val="ru-RU" w:eastAsia="ru-RU"/>
        </w:rPr>
        <w:t xml:space="preserve">Установить предельный объем муниципального долга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  <w:r w:rsidRPr="002166FB">
        <w:rPr>
          <w:sz w:val="28"/>
          <w:szCs w:val="20"/>
          <w:lang w:val="ru-RU" w:eastAsia="ru-RU"/>
        </w:rPr>
        <w:t xml:space="preserve"> на 2012 год в сумме </w:t>
      </w:r>
      <w:r w:rsidRPr="002166FB">
        <w:rPr>
          <w:sz w:val="28"/>
          <w:szCs w:val="28"/>
          <w:lang w:val="ru-RU" w:eastAsia="ru-RU"/>
        </w:rPr>
        <w:t xml:space="preserve">0,0 </w:t>
      </w:r>
      <w:r w:rsidRPr="002166FB">
        <w:rPr>
          <w:sz w:val="28"/>
          <w:szCs w:val="20"/>
          <w:lang w:val="ru-RU" w:eastAsia="ru-RU"/>
        </w:rPr>
        <w:t xml:space="preserve">тыс. рублей, на 2013 год в сумме </w:t>
      </w:r>
      <w:r w:rsidRPr="002166FB">
        <w:rPr>
          <w:sz w:val="28"/>
          <w:szCs w:val="28"/>
          <w:lang w:val="ru-RU" w:eastAsia="ru-RU"/>
        </w:rPr>
        <w:t xml:space="preserve">0,0 </w:t>
      </w:r>
      <w:r w:rsidRPr="002166FB">
        <w:rPr>
          <w:sz w:val="28"/>
          <w:szCs w:val="20"/>
          <w:lang w:val="ru-RU" w:eastAsia="ru-RU"/>
        </w:rPr>
        <w:t>тыс. рублей и на 2014 год в сумме 0,0 тыс. рублей.</w:t>
      </w:r>
    </w:p>
    <w:p w:rsidR="003D3FFA" w:rsidRPr="002166FB" w:rsidRDefault="003D3FFA" w:rsidP="003D3FFA">
      <w:pPr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2166FB">
        <w:rPr>
          <w:sz w:val="28"/>
          <w:szCs w:val="28"/>
          <w:lang w:val="ru-RU" w:eastAsia="ru-RU"/>
        </w:rPr>
        <w:t>3.</w:t>
      </w:r>
      <w:r w:rsidRPr="000D413E"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>Установить предельный объем расходов местного бюджета</w:t>
      </w:r>
      <w:r w:rsidRPr="002166FB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</w:t>
      </w:r>
      <w:r w:rsidRPr="002166FB">
        <w:rPr>
          <w:sz w:val="28"/>
          <w:szCs w:val="28"/>
          <w:lang w:val="ru-RU" w:eastAsia="ru-RU"/>
        </w:rPr>
        <w:t xml:space="preserve"> на обслуживание муниципального долга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  на </w:t>
      </w:r>
      <w:r w:rsidRPr="002166FB">
        <w:rPr>
          <w:sz w:val="28"/>
          <w:szCs w:val="28"/>
          <w:lang w:val="ru-RU" w:eastAsia="ru-RU"/>
        </w:rPr>
        <w:t xml:space="preserve">2012 год в сумме </w:t>
      </w:r>
      <w:r w:rsidRPr="002166FB">
        <w:rPr>
          <w:color w:val="000000"/>
          <w:sz w:val="28"/>
          <w:szCs w:val="28"/>
          <w:lang w:val="ru-RU" w:eastAsia="ru-RU"/>
        </w:rPr>
        <w:t xml:space="preserve">0,0 </w:t>
      </w:r>
      <w:r w:rsidRPr="002166FB">
        <w:rPr>
          <w:sz w:val="28"/>
          <w:szCs w:val="28"/>
          <w:lang w:val="ru-RU" w:eastAsia="ru-RU"/>
        </w:rPr>
        <w:t xml:space="preserve">тыс. рублей, на 2013 год в сумме </w:t>
      </w:r>
      <w:r w:rsidRPr="002166FB">
        <w:rPr>
          <w:color w:val="000000"/>
          <w:sz w:val="28"/>
          <w:szCs w:val="28"/>
          <w:lang w:val="ru-RU" w:eastAsia="ru-RU"/>
        </w:rPr>
        <w:t xml:space="preserve">0,0 </w:t>
      </w:r>
      <w:r w:rsidRPr="002166FB">
        <w:rPr>
          <w:sz w:val="28"/>
          <w:szCs w:val="28"/>
          <w:lang w:val="ru-RU" w:eastAsia="ru-RU"/>
        </w:rPr>
        <w:t>тыс. рублей и на 2014</w:t>
      </w:r>
      <w:r w:rsidRPr="000D413E">
        <w:rPr>
          <w:sz w:val="28"/>
          <w:szCs w:val="28"/>
          <w:lang w:eastAsia="ru-RU"/>
        </w:rPr>
        <w:t> </w:t>
      </w:r>
      <w:r w:rsidRPr="002166FB">
        <w:rPr>
          <w:sz w:val="28"/>
          <w:szCs w:val="28"/>
          <w:lang w:val="ru-RU" w:eastAsia="ru-RU"/>
        </w:rPr>
        <w:t>год в сумме 0,0 тыс. рублей.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>Статья 13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Утвердить Программу муниципальных гарантий </w:t>
      </w:r>
      <w:proofErr w:type="spellStart"/>
      <w:r w:rsidRPr="002166FB">
        <w:rPr>
          <w:rFonts w:eastAsia="Calibri"/>
          <w:sz w:val="28"/>
          <w:szCs w:val="28"/>
          <w:lang w:val="ru-RU"/>
        </w:rPr>
        <w:t>Бурмистровского</w:t>
      </w:r>
      <w:proofErr w:type="spellEnd"/>
      <w:r w:rsidRPr="002166FB">
        <w:rPr>
          <w:rFonts w:eastAsia="Calibri"/>
          <w:sz w:val="28"/>
          <w:szCs w:val="28"/>
          <w:lang w:val="ru-RU"/>
        </w:rPr>
        <w:t xml:space="preserve"> сельсовета </w:t>
      </w:r>
      <w:r w:rsidRPr="002166FB">
        <w:rPr>
          <w:sz w:val="28"/>
          <w:szCs w:val="28"/>
          <w:lang w:val="ru-RU"/>
        </w:rPr>
        <w:t>в валюте Российской Федерации: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- на 2012 год согласно </w:t>
      </w:r>
      <w:hyperlink r:id="rId8" w:history="1">
        <w:r w:rsidRPr="002166FB">
          <w:rPr>
            <w:sz w:val="28"/>
            <w:szCs w:val="28"/>
            <w:lang w:val="ru-RU"/>
          </w:rPr>
          <w:t>таблице 1</w:t>
        </w:r>
      </w:hyperlink>
      <w:r w:rsidRPr="002166FB">
        <w:rPr>
          <w:sz w:val="28"/>
          <w:szCs w:val="28"/>
          <w:lang w:val="ru-RU"/>
        </w:rPr>
        <w:t xml:space="preserve"> приложения 9 к настоящему Решению,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 xml:space="preserve">- на 2013 - 2014 годы согласно </w:t>
      </w:r>
      <w:hyperlink r:id="rId9" w:history="1">
        <w:r w:rsidRPr="002166FB">
          <w:rPr>
            <w:sz w:val="28"/>
            <w:szCs w:val="28"/>
            <w:lang w:val="ru-RU"/>
          </w:rPr>
          <w:t>таблице 2</w:t>
        </w:r>
      </w:hyperlink>
      <w:r w:rsidRPr="002166FB">
        <w:rPr>
          <w:sz w:val="28"/>
          <w:szCs w:val="28"/>
          <w:lang w:val="ru-RU"/>
        </w:rPr>
        <w:t xml:space="preserve"> приложения 9 к настоящему Решению.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</w:p>
    <w:p w:rsidR="003D3FFA" w:rsidRPr="003D3FFA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3D3FFA">
        <w:rPr>
          <w:b/>
          <w:sz w:val="28"/>
          <w:szCs w:val="28"/>
          <w:lang w:val="ru-RU"/>
        </w:rPr>
        <w:t>Статья 14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Установить, что не использованные по состоянию на 1 января 2012 года остатки целевых средств, поступивших из областного бюджета в местный бюджет, в 2011году подлежат взысканию в доход областного бюджета. В случае</w:t>
      </w:r>
      <w:proofErr w:type="gramStart"/>
      <w:r w:rsidRPr="002166FB">
        <w:rPr>
          <w:sz w:val="28"/>
          <w:szCs w:val="28"/>
          <w:lang w:val="ru-RU"/>
        </w:rPr>
        <w:t>,</w:t>
      </w:r>
      <w:proofErr w:type="gramEnd"/>
      <w:r w:rsidRPr="002166FB">
        <w:rPr>
          <w:sz w:val="28"/>
          <w:szCs w:val="28"/>
          <w:lang w:val="ru-RU"/>
        </w:rPr>
        <w:t xml:space="preserve"> если неиспользованный остаток  межбюджетных трансфертов, полученных в форме субсидий, субвенций и иных межбюджетных трансфертов, имеющих целевое назначение,  не перечислен в доход областного бюджета, указанные средства подлежат взысканию в соответствии с Общими требованиями к порядку взыскания в доход бюджетов неиспользованных остатков межбюджетных трансфертов, имеющих целевое назначение, утвержденными приказом Министерства финансов Российской Федерации от 11.06.2009г.№51н. Зачисленные в доход областного бюджета  неиспользованные остатки целевых средств могут быть возвращены местным бюджетам при установлении наличия потребности в использовании их </w:t>
      </w:r>
      <w:proofErr w:type="gramStart"/>
      <w:r w:rsidRPr="002166FB">
        <w:rPr>
          <w:sz w:val="28"/>
          <w:szCs w:val="28"/>
          <w:lang w:val="ru-RU"/>
        </w:rPr>
        <w:t>на те</w:t>
      </w:r>
      <w:proofErr w:type="gramEnd"/>
      <w:r w:rsidRPr="002166FB">
        <w:rPr>
          <w:sz w:val="28"/>
          <w:szCs w:val="28"/>
          <w:lang w:val="ru-RU"/>
        </w:rPr>
        <w:t xml:space="preserve"> же цели. В соответствии с решениями главных администраторов доходов областного бюджета, от возврата неиспользованных остатков целевых средств. 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 w:rsidRPr="002166FB">
        <w:rPr>
          <w:b/>
          <w:sz w:val="28"/>
          <w:szCs w:val="28"/>
          <w:lang w:val="ru-RU"/>
        </w:rPr>
        <w:t xml:space="preserve">        Статья 15</w:t>
      </w:r>
    </w:p>
    <w:p w:rsidR="003D3FFA" w:rsidRPr="002166FB" w:rsidRDefault="003D3FFA" w:rsidP="003D3FFA">
      <w:pPr>
        <w:autoSpaceDE w:val="0"/>
        <w:autoSpaceDN w:val="0"/>
        <w:adjustRightInd w:val="0"/>
        <w:ind w:firstLine="540"/>
        <w:outlineLvl w:val="1"/>
        <w:rPr>
          <w:sz w:val="28"/>
          <w:szCs w:val="28"/>
          <w:lang w:val="ru-RU"/>
        </w:rPr>
      </w:pPr>
      <w:r w:rsidRPr="002166FB">
        <w:rPr>
          <w:sz w:val="28"/>
          <w:szCs w:val="28"/>
          <w:lang w:val="ru-RU"/>
        </w:rPr>
        <w:t>Настоящее Решение вступает в силу с 1 января 2012 года.</w:t>
      </w:r>
    </w:p>
    <w:p w:rsidR="003D3FFA" w:rsidRPr="002166FB" w:rsidRDefault="003D3FFA" w:rsidP="003D3FFA">
      <w:pPr>
        <w:autoSpaceDE w:val="0"/>
        <w:autoSpaceDN w:val="0"/>
        <w:adjustRightInd w:val="0"/>
        <w:rPr>
          <w:rFonts w:ascii="Calibri" w:hAnsi="Calibri" w:cs="Calibri"/>
          <w:lang w:val="ru-RU"/>
        </w:rPr>
      </w:pPr>
    </w:p>
    <w:p w:rsidR="003D3FFA" w:rsidRPr="002166FB" w:rsidRDefault="003D3FFA" w:rsidP="003D3FFA">
      <w:pPr>
        <w:autoSpaceDE w:val="0"/>
        <w:autoSpaceDN w:val="0"/>
        <w:adjustRightInd w:val="0"/>
        <w:rPr>
          <w:b/>
          <w:sz w:val="28"/>
          <w:szCs w:val="28"/>
          <w:lang w:val="ru-RU"/>
        </w:rPr>
      </w:pPr>
      <w:r w:rsidRPr="002166FB">
        <w:rPr>
          <w:rFonts w:ascii="Calibri" w:hAnsi="Calibri" w:cs="Calibri"/>
          <w:lang w:val="ru-RU"/>
        </w:rPr>
        <w:t xml:space="preserve">            </w:t>
      </w:r>
      <w:r w:rsidRPr="002166FB">
        <w:rPr>
          <w:b/>
          <w:sz w:val="28"/>
          <w:szCs w:val="28"/>
          <w:lang w:val="ru-RU"/>
        </w:rPr>
        <w:t>Статья 16</w:t>
      </w:r>
    </w:p>
    <w:p w:rsidR="003D3FFA" w:rsidRPr="002166FB" w:rsidRDefault="003D3FFA" w:rsidP="003D3FFA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lang w:val="ru-RU"/>
        </w:rPr>
      </w:pPr>
      <w:r w:rsidRPr="002166FB">
        <w:rPr>
          <w:rFonts w:ascii="Calibri" w:hAnsi="Calibri" w:cs="Calibri"/>
          <w:b/>
          <w:sz w:val="28"/>
          <w:szCs w:val="28"/>
          <w:lang w:val="ru-RU"/>
        </w:rPr>
        <w:t xml:space="preserve">        </w:t>
      </w:r>
      <w:proofErr w:type="gramStart"/>
      <w:r w:rsidRPr="002166FB">
        <w:rPr>
          <w:sz w:val="28"/>
          <w:szCs w:val="28"/>
          <w:lang w:val="ru-RU"/>
        </w:rPr>
        <w:t>Разместить</w:t>
      </w:r>
      <w:proofErr w:type="gramEnd"/>
      <w:r w:rsidRPr="002166FB">
        <w:rPr>
          <w:sz w:val="28"/>
          <w:szCs w:val="28"/>
          <w:lang w:val="ru-RU"/>
        </w:rPr>
        <w:t xml:space="preserve">  настоящее Решение на официальном сайте в сети</w:t>
      </w:r>
      <w:r>
        <w:rPr>
          <w:sz w:val="28"/>
          <w:szCs w:val="28"/>
          <w:lang w:val="ru-RU"/>
        </w:rPr>
        <w:t xml:space="preserve"> </w:t>
      </w:r>
      <w:r w:rsidRPr="002166FB">
        <w:rPr>
          <w:sz w:val="28"/>
          <w:szCs w:val="28"/>
          <w:lang w:val="ru-RU"/>
        </w:rPr>
        <w:t>«Интернет».</w:t>
      </w:r>
    </w:p>
    <w:p w:rsidR="003D3FFA" w:rsidRPr="002166FB" w:rsidRDefault="003D3FFA" w:rsidP="003D3FFA">
      <w:pPr>
        <w:autoSpaceDE w:val="0"/>
        <w:autoSpaceDN w:val="0"/>
        <w:adjustRightInd w:val="0"/>
        <w:rPr>
          <w:rFonts w:ascii="Calibri" w:hAnsi="Calibri" w:cs="Calibri"/>
          <w:lang w:val="ru-RU"/>
        </w:rPr>
      </w:pPr>
    </w:p>
    <w:p w:rsidR="003D3FFA" w:rsidRDefault="003D3FFA" w:rsidP="003D3FFA">
      <w:pPr>
        <w:pStyle w:val="2"/>
        <w:widowControl w:val="0"/>
        <w:ind w:left="0"/>
        <w:rPr>
          <w:bCs/>
          <w:sz w:val="28"/>
          <w:szCs w:val="28"/>
        </w:rPr>
      </w:pPr>
      <w:bookmarkStart w:id="0" w:name="_GoBack"/>
      <w:bookmarkEnd w:id="0"/>
    </w:p>
    <w:p w:rsidR="00AE0170" w:rsidRPr="003D3FFA" w:rsidRDefault="003D3FFA" w:rsidP="003D3FFA">
      <w:pPr>
        <w:rPr>
          <w:lang w:val="ru-RU"/>
        </w:rPr>
      </w:pPr>
      <w:r w:rsidRPr="003D3FFA">
        <w:rPr>
          <w:bCs/>
          <w:sz w:val="28"/>
          <w:szCs w:val="28"/>
          <w:lang w:val="ru-RU"/>
        </w:rPr>
        <w:t xml:space="preserve">Глава </w:t>
      </w:r>
      <w:proofErr w:type="spellStart"/>
      <w:r w:rsidRPr="003D3FFA">
        <w:rPr>
          <w:bCs/>
          <w:sz w:val="28"/>
          <w:szCs w:val="28"/>
          <w:lang w:val="ru-RU"/>
        </w:rPr>
        <w:t>Бурмистровского</w:t>
      </w:r>
      <w:proofErr w:type="spellEnd"/>
      <w:r w:rsidRPr="003D3FFA">
        <w:rPr>
          <w:bCs/>
          <w:sz w:val="28"/>
          <w:szCs w:val="28"/>
          <w:lang w:val="ru-RU"/>
        </w:rPr>
        <w:t xml:space="preserve"> сельсовета                                          К.В. </w:t>
      </w:r>
      <w:proofErr w:type="spellStart"/>
      <w:r w:rsidRPr="003D3FFA">
        <w:rPr>
          <w:bCs/>
          <w:sz w:val="28"/>
          <w:szCs w:val="28"/>
          <w:lang w:val="ru-RU"/>
        </w:rPr>
        <w:t>Ульченко</w:t>
      </w:r>
      <w:proofErr w:type="spellEnd"/>
    </w:p>
    <w:sectPr w:rsidR="00AE0170" w:rsidRPr="003D3FFA" w:rsidSect="00AE0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D3FFA"/>
    <w:rsid w:val="003D3FFA"/>
    <w:rsid w:val="00AE0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D3FFA"/>
    <w:pPr>
      <w:spacing w:after="120" w:line="480" w:lineRule="auto"/>
      <w:ind w:left="283"/>
    </w:pPr>
    <w:rPr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3D3F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9;n=46888;fld=134;dst=13308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49;n=46888;fld=134;dst=1330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49;n=46888;fld=134;dst=133062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RLAW049;n=46888;fld=134;dst=133016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main?base=RLAW049;n=46888;fld=134;dst=132972" TargetMode="External"/><Relationship Id="rId9" Type="http://schemas.openxmlformats.org/officeDocument/2006/relationships/hyperlink" Target="consultantplus://offline/main?base=RLAW049;n=46888;fld=134;dst=133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1663</Words>
  <Characters>9482</Characters>
  <Application>Microsoft Office Word</Application>
  <DocSecurity>0</DocSecurity>
  <Lines>79</Lines>
  <Paragraphs>22</Paragraphs>
  <ScaleCrop>false</ScaleCrop>
  <Company/>
  <LinksUpToDate>false</LinksUpToDate>
  <CharactersWithSpaces>11123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2012-01-17T01:08:00Z</dcterms:created>
  <dcterms:modified xsi:type="dcterms:W3CDTF">2012-01-17T01:10:00Z</dcterms:modified>
</cp:coreProperties>
</file>