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0F" w:rsidRDefault="009E750F" w:rsidP="009E750F">
      <w:pPr>
        <w:pStyle w:val="ConsTitle"/>
        <w:widowControl/>
        <w:ind w:left="420" w:right="0"/>
        <w:jc w:val="center"/>
        <w:rPr>
          <w:b w:val="0"/>
        </w:rPr>
      </w:pPr>
    </w:p>
    <w:p w:rsidR="009E750F" w:rsidRPr="00B33DDD" w:rsidRDefault="009E750F" w:rsidP="009E750F">
      <w:pPr>
        <w:pStyle w:val="ConsTitle"/>
        <w:widowControl/>
        <w:ind w:left="420" w:right="0"/>
        <w:jc w:val="right"/>
        <w:rPr>
          <w:b w:val="0"/>
        </w:rPr>
      </w:pPr>
      <w:r>
        <w:rPr>
          <w:b w:val="0"/>
        </w:rPr>
        <w:t xml:space="preserve">  </w:t>
      </w: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Семнадцатой сессии</w:t>
      </w: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50F" w:rsidRDefault="009E750F" w:rsidP="009E750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50F" w:rsidRPr="00336DBF" w:rsidRDefault="009E750F" w:rsidP="009E750F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12.04.2012  года                                                                                № 80                                                            </w:t>
      </w:r>
    </w:p>
    <w:p w:rsidR="009E750F" w:rsidRDefault="009E750F" w:rsidP="009E750F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о порядке  проведения </w:t>
      </w:r>
    </w:p>
    <w:p w:rsidR="009E750F" w:rsidRDefault="009E750F" w:rsidP="009E750F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экспертизы решений Совета </w:t>
      </w:r>
    </w:p>
    <w:p w:rsidR="009E750F" w:rsidRDefault="009E750F" w:rsidP="009E750F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и проектов решений Совета депутатов</w:t>
      </w:r>
    </w:p>
    <w:p w:rsidR="009E750F" w:rsidRPr="00336DBF" w:rsidRDefault="009E750F" w:rsidP="009E750F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9E750F" w:rsidRPr="00336DBF" w:rsidRDefault="009E750F" w:rsidP="009E750F">
      <w:pPr>
        <w:rPr>
          <w:rFonts w:ascii="Times New Roman" w:hAnsi="Times New Roman" w:cs="Times New Roman"/>
          <w:sz w:val="28"/>
          <w:szCs w:val="28"/>
        </w:rPr>
      </w:pPr>
    </w:p>
    <w:p w:rsidR="009E750F" w:rsidRPr="00D12EB8" w:rsidRDefault="009E750F" w:rsidP="009E750F">
      <w:pPr>
        <w:rPr>
          <w:rFonts w:ascii="Times New Roman" w:hAnsi="Times New Roman" w:cs="Times New Roman"/>
          <w:bCs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12EB8">
        <w:rPr>
          <w:rFonts w:ascii="Times New Roman" w:hAnsi="Times New Roman" w:cs="Times New Roman"/>
          <w:sz w:val="28"/>
          <w:szCs w:val="28"/>
        </w:rPr>
        <w:tab/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целях реализации Федерального закона от 17.07.2009г. № 172-ФЗ  «Об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 и проектов нормативных правовых актов»,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E750F" w:rsidRPr="00991ADC" w:rsidRDefault="009E750F" w:rsidP="009E750F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157D54">
        <w:rPr>
          <w:rFonts w:ascii="Times New Roman" w:hAnsi="Times New Roman" w:cs="Times New Roman"/>
          <w:sz w:val="28"/>
          <w:szCs w:val="28"/>
        </w:rPr>
        <w:t>РЕШИЛ</w:t>
      </w:r>
    </w:p>
    <w:p w:rsidR="009E750F" w:rsidRPr="00693E35" w:rsidRDefault="009E750F" w:rsidP="009E750F">
      <w:pPr>
        <w:widowControl/>
        <w:numPr>
          <w:ilvl w:val="0"/>
          <w:numId w:val="1"/>
        </w:numPr>
        <w:tabs>
          <w:tab w:val="num" w:pos="0"/>
        </w:tabs>
        <w:autoSpaceDE/>
        <w:autoSpaceDN/>
        <w:adjustRightInd/>
        <w:ind w:left="0" w:firstLine="2130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Утвердить Положение о порядке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экспертизы решений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и проектов решений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(прилагается).</w:t>
      </w:r>
    </w:p>
    <w:p w:rsidR="009E750F" w:rsidRDefault="009E750F" w:rsidP="009E750F">
      <w:pPr>
        <w:widowControl/>
        <w:numPr>
          <w:ilvl w:val="0"/>
          <w:numId w:val="1"/>
        </w:numPr>
        <w:tabs>
          <w:tab w:val="clear" w:pos="2535"/>
          <w:tab w:val="num" w:pos="0"/>
        </w:tabs>
        <w:autoSpaceDE/>
        <w:autoSpaceDN/>
        <w:adjustRightInd/>
        <w:ind w:left="0" w:firstLine="2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р</w:t>
      </w:r>
      <w:r w:rsidRPr="00336DBF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E750F" w:rsidRDefault="009E750F" w:rsidP="009E750F">
      <w:pPr>
        <w:widowControl/>
        <w:numPr>
          <w:ilvl w:val="0"/>
          <w:numId w:val="1"/>
        </w:numPr>
        <w:tabs>
          <w:tab w:val="clear" w:pos="2535"/>
          <w:tab w:val="num" w:pos="0"/>
        </w:tabs>
        <w:autoSpaceDE/>
        <w:autoSpaceDN/>
        <w:adjustRightInd/>
        <w:ind w:left="0" w:firstLine="2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после размещения на 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E750F" w:rsidRPr="00336DBF" w:rsidRDefault="009E750F" w:rsidP="009E750F">
      <w:pPr>
        <w:ind w:left="2130"/>
        <w:rPr>
          <w:rFonts w:ascii="Times New Roman" w:hAnsi="Times New Roman" w:cs="Times New Roman"/>
          <w:sz w:val="28"/>
          <w:szCs w:val="28"/>
        </w:rPr>
      </w:pPr>
    </w:p>
    <w:p w:rsidR="009E750F" w:rsidRPr="00336DBF" w:rsidRDefault="009E750F" w:rsidP="009E750F">
      <w:pPr>
        <w:ind w:firstLine="1035"/>
        <w:rPr>
          <w:rFonts w:ascii="Times New Roman" w:hAnsi="Times New Roman" w:cs="Times New Roman"/>
          <w:sz w:val="28"/>
          <w:szCs w:val="28"/>
        </w:rPr>
      </w:pPr>
    </w:p>
    <w:p w:rsidR="009E750F" w:rsidRPr="00336DBF" w:rsidRDefault="009E750F" w:rsidP="009E750F">
      <w:pPr>
        <w:rPr>
          <w:rFonts w:ascii="Times New Roman" w:hAnsi="Times New Roman" w:cs="Times New Roman"/>
          <w:sz w:val="28"/>
          <w:szCs w:val="28"/>
        </w:rPr>
      </w:pPr>
    </w:p>
    <w:p w:rsidR="009E750F" w:rsidRDefault="009E750F" w:rsidP="009E75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Совета депутатов</w:t>
      </w:r>
    </w:p>
    <w:p w:rsidR="009E750F" w:rsidRDefault="009E750F" w:rsidP="009E75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            С.Л.Чумак</w:t>
      </w:r>
    </w:p>
    <w:p w:rsidR="009E750F" w:rsidRDefault="009E750F" w:rsidP="009E750F">
      <w:pPr>
        <w:rPr>
          <w:rFonts w:ascii="Times New Roman" w:hAnsi="Times New Roman" w:cs="Times New Roman"/>
          <w:sz w:val="28"/>
          <w:szCs w:val="28"/>
        </w:rPr>
      </w:pPr>
    </w:p>
    <w:p w:rsidR="009E750F" w:rsidRPr="00336DBF" w:rsidRDefault="009E750F" w:rsidP="009E750F">
      <w:pPr>
        <w:rPr>
          <w:rFonts w:ascii="Times New Roman" w:hAnsi="Times New Roman" w:cs="Times New Roman"/>
          <w:sz w:val="28"/>
          <w:szCs w:val="28"/>
        </w:rPr>
      </w:pPr>
    </w:p>
    <w:p w:rsidR="009E750F" w:rsidRPr="00BD2461" w:rsidRDefault="009E750F" w:rsidP="009E750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D246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D2461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BD246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</w:t>
      </w:r>
      <w:proofErr w:type="spellStart"/>
      <w:r w:rsidRPr="00BD2461">
        <w:rPr>
          <w:rFonts w:ascii="Times New Roman" w:hAnsi="Times New Roman" w:cs="Times New Roman"/>
          <w:sz w:val="28"/>
          <w:szCs w:val="28"/>
        </w:rPr>
        <w:t>К.В.Ульченко</w:t>
      </w:r>
      <w:proofErr w:type="spellEnd"/>
    </w:p>
    <w:p w:rsidR="009E750F" w:rsidRDefault="009E750F" w:rsidP="009E750F">
      <w:pPr>
        <w:rPr>
          <w:rFonts w:ascii="Times New Roman" w:hAnsi="Times New Roman" w:cs="Times New Roman"/>
          <w:b/>
          <w:sz w:val="28"/>
          <w:szCs w:val="28"/>
        </w:rPr>
      </w:pPr>
    </w:p>
    <w:p w:rsidR="009E750F" w:rsidRDefault="009E750F" w:rsidP="009E750F">
      <w:pPr>
        <w:rPr>
          <w:rFonts w:ascii="Times New Roman" w:hAnsi="Times New Roman" w:cs="Times New Roman"/>
          <w:b/>
          <w:sz w:val="28"/>
          <w:szCs w:val="28"/>
        </w:rPr>
      </w:pPr>
    </w:p>
    <w:p w:rsidR="009E750F" w:rsidRDefault="009E750F" w:rsidP="009E750F">
      <w:pPr>
        <w:rPr>
          <w:rFonts w:ascii="Times New Roman" w:hAnsi="Times New Roman" w:cs="Times New Roman"/>
          <w:b/>
          <w:sz w:val="28"/>
          <w:szCs w:val="28"/>
        </w:rPr>
      </w:pPr>
    </w:p>
    <w:p w:rsidR="009E750F" w:rsidRPr="00693E35" w:rsidRDefault="009E750F" w:rsidP="009E750F">
      <w:pPr>
        <w:rPr>
          <w:rFonts w:ascii="Times New Roman" w:hAnsi="Times New Roman" w:cs="Times New Roman"/>
          <w:b/>
          <w:sz w:val="28"/>
          <w:szCs w:val="28"/>
        </w:rPr>
      </w:pPr>
    </w:p>
    <w:p w:rsidR="009E750F" w:rsidRPr="00336DBF" w:rsidRDefault="009E750F" w:rsidP="009E750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E750F" w:rsidRPr="00336DBF" w:rsidRDefault="009E750F" w:rsidP="009E750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9E750F" w:rsidRPr="00336DBF" w:rsidRDefault="009E750F" w:rsidP="009E750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E750F" w:rsidRPr="00336DBF" w:rsidRDefault="009E750F" w:rsidP="009E750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</w:t>
      </w:r>
      <w:r w:rsidRPr="00336D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336DBF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336DB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 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 </w:t>
      </w:r>
    </w:p>
    <w:p w:rsidR="009E750F" w:rsidRPr="00336DBF" w:rsidRDefault="009E750F" w:rsidP="009E750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E750F" w:rsidRPr="00336DBF" w:rsidRDefault="009E750F" w:rsidP="009E750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порядке </w:t>
      </w:r>
      <w:r w:rsidRPr="00336DBF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36DBF">
        <w:rPr>
          <w:rFonts w:ascii="Times New Roman" w:hAnsi="Times New Roman" w:cs="Times New Roman"/>
          <w:b/>
          <w:bCs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</w:t>
      </w:r>
      <w:proofErr w:type="spellStart"/>
      <w:r w:rsidRPr="00336DBF">
        <w:rPr>
          <w:rFonts w:ascii="Times New Roman" w:hAnsi="Times New Roman" w:cs="Times New Roman"/>
          <w:b/>
          <w:bCs/>
          <w:sz w:val="28"/>
          <w:szCs w:val="28"/>
        </w:rPr>
        <w:t>Бурмистровского</w:t>
      </w:r>
      <w:proofErr w:type="spellEnd"/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сельсовета, проектов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решений</w:t>
      </w:r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</w:t>
      </w:r>
      <w:proofErr w:type="spellStart"/>
      <w:r w:rsidRPr="00336DBF">
        <w:rPr>
          <w:rFonts w:ascii="Times New Roman" w:hAnsi="Times New Roman" w:cs="Times New Roman"/>
          <w:b/>
          <w:bCs/>
          <w:sz w:val="28"/>
          <w:szCs w:val="28"/>
        </w:rPr>
        <w:t>Бурмистровского</w:t>
      </w:r>
      <w:proofErr w:type="spellEnd"/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</w:p>
    <w:p w:rsidR="009E750F" w:rsidRPr="00336DBF" w:rsidRDefault="009E750F" w:rsidP="009E750F">
      <w:pPr>
        <w:shd w:val="clear" w:color="auto" w:fill="FFFFFF"/>
        <w:jc w:val="center"/>
        <w:rPr>
          <w:rFonts w:ascii="Times New Roman" w:hAnsi="Times New Roman" w:cs="Times New Roman"/>
          <w:color w:val="464646"/>
          <w:sz w:val="28"/>
          <w:szCs w:val="28"/>
        </w:rPr>
      </w:pPr>
      <w:r w:rsidRPr="00336DBF">
        <w:rPr>
          <w:rFonts w:ascii="Times New Roman" w:hAnsi="Times New Roman" w:cs="Times New Roman"/>
          <w:color w:val="464646"/>
          <w:sz w:val="28"/>
          <w:szCs w:val="28"/>
        </w:rPr>
        <w:t> </w:t>
      </w:r>
    </w:p>
    <w:p w:rsidR="009E750F" w:rsidRPr="00336DBF" w:rsidRDefault="009E750F" w:rsidP="009E750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b/>
          <w:bCs/>
          <w:sz w:val="28"/>
          <w:szCs w:val="28"/>
        </w:rPr>
        <w:t>1. Общие положения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 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1.1. Положение о</w:t>
      </w:r>
      <w:r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Pr="00336DBF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36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экспертизы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сельсовета, проектов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сельсовета (далее – Положение) устанавливает предмет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экспертизы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сельсовета  (далее – Совет), проектов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и (далее – 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экспертиза), порядок и сроки ее проведения.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1.2. Положение разработано в соответствии с Конституцией Российской Федерации,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25.12.2008г. № 273-ФЗ</w:t>
      </w:r>
      <w:r w:rsidRPr="00336DBF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17.07.2009г. № 172-ФЗ </w:t>
      </w:r>
      <w:r w:rsidRPr="00336DBF">
        <w:rPr>
          <w:rFonts w:ascii="Times New Roman" w:hAnsi="Times New Roman" w:cs="Times New Roman"/>
          <w:sz w:val="28"/>
          <w:szCs w:val="28"/>
        </w:rPr>
        <w:t xml:space="preserve">«Об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 (далее – Федеральный закон), Уставом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1.3. Для целей настоящего Положения используются следующие понятия: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экспертиза – деятельность, направленная на выявление в </w:t>
      </w:r>
      <w:r>
        <w:rPr>
          <w:rFonts w:ascii="Times New Roman" w:hAnsi="Times New Roman" w:cs="Times New Roman"/>
          <w:sz w:val="28"/>
          <w:szCs w:val="28"/>
        </w:rPr>
        <w:t>решениях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Совета, проектах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факторов, их описание и выработку рекомендаций по устранению действия таких факторов;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факторы – положения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Совета, проектов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Совета, устанавливающие для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правоприменителя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факторов установлен методикой проведения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(далее – Методика).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1.4. 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экспертиза в Совете проводится в </w:t>
      </w:r>
      <w:r w:rsidRPr="00336DBF">
        <w:rPr>
          <w:rFonts w:ascii="Times New Roman" w:hAnsi="Times New Roman" w:cs="Times New Roman"/>
          <w:sz w:val="28"/>
          <w:szCs w:val="28"/>
        </w:rPr>
        <w:lastRenderedPageBreak/>
        <w:t>соответствии с Федеральным законом в порядке, установленном настоящим Положением</w:t>
      </w:r>
      <w:r>
        <w:rPr>
          <w:rFonts w:ascii="Times New Roman" w:hAnsi="Times New Roman" w:cs="Times New Roman"/>
          <w:color w:val="464646"/>
          <w:sz w:val="28"/>
          <w:szCs w:val="28"/>
        </w:rPr>
        <w:t xml:space="preserve"> </w:t>
      </w:r>
      <w:r w:rsidRPr="00336DBF">
        <w:rPr>
          <w:rFonts w:ascii="Times New Roman" w:hAnsi="Times New Roman" w:cs="Times New Roman"/>
          <w:color w:val="464646"/>
          <w:sz w:val="28"/>
          <w:szCs w:val="28"/>
        </w:rPr>
        <w:t xml:space="preserve"> </w:t>
      </w:r>
      <w:r w:rsidRPr="00336DBF">
        <w:rPr>
          <w:rFonts w:ascii="Times New Roman" w:hAnsi="Times New Roman" w:cs="Times New Roman"/>
          <w:sz w:val="28"/>
          <w:szCs w:val="28"/>
        </w:rPr>
        <w:t>и согласно Методике.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1.5. Целью проведения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экспертизы в Совете является устранение действующих правовых норм и недопущение принятия правовых норм, которые создают предпосылки и (или) повышают вероятность совершения коррупционных действий в правоприменительной практике.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1.6. Задачами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экспертизы в Совете является выявление в </w:t>
      </w:r>
      <w:r>
        <w:rPr>
          <w:rFonts w:ascii="Times New Roman" w:hAnsi="Times New Roman" w:cs="Times New Roman"/>
          <w:sz w:val="28"/>
          <w:szCs w:val="28"/>
        </w:rPr>
        <w:t>решениях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Совета, проектах </w:t>
      </w:r>
      <w:r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факторов, их описание и выработка рекомендаций, направленных на устранение действия таких факторов.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color w:val="464646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1.7. В целях реализации принципа обязательности проведения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экспертизы не допускается рассмотрение на сессии Совета проекта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Совета, не прошедшего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экспертизу, в том числе повторную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экспертизу в порядке и случаях, установленных настоящим Положением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color w:val="464646"/>
          <w:sz w:val="28"/>
          <w:szCs w:val="28"/>
        </w:rPr>
      </w:pPr>
      <w:r w:rsidRPr="00336DBF">
        <w:rPr>
          <w:rFonts w:ascii="Times New Roman" w:hAnsi="Times New Roman" w:cs="Times New Roman"/>
          <w:color w:val="464646"/>
          <w:sz w:val="28"/>
          <w:szCs w:val="28"/>
        </w:rPr>
        <w:t> </w:t>
      </w:r>
    </w:p>
    <w:p w:rsidR="009E750F" w:rsidRPr="00336DBF" w:rsidRDefault="009E750F" w:rsidP="009E750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2. Предмет </w:t>
      </w:r>
      <w:proofErr w:type="spellStart"/>
      <w:r w:rsidRPr="00336DBF">
        <w:rPr>
          <w:rFonts w:ascii="Times New Roman" w:hAnsi="Times New Roman" w:cs="Times New Roman"/>
          <w:b/>
          <w:bCs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</w:t>
      </w:r>
    </w:p>
    <w:p w:rsidR="009E750F" w:rsidRPr="00336DBF" w:rsidRDefault="009E750F" w:rsidP="009E750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 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2.1. 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экспертиза в Совете проводится в отношении: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Совета, за исключением отмененных или признанных утратившими силу;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color w:val="464646"/>
          <w:sz w:val="28"/>
          <w:szCs w:val="28"/>
        </w:rPr>
      </w:pPr>
      <w:r w:rsidRPr="00336DBF">
        <w:rPr>
          <w:rFonts w:ascii="Times New Roman" w:hAnsi="Times New Roman" w:cs="Times New Roman"/>
          <w:color w:val="464646"/>
          <w:sz w:val="28"/>
          <w:szCs w:val="28"/>
        </w:rPr>
        <w:t> </w:t>
      </w:r>
    </w:p>
    <w:p w:rsidR="009E750F" w:rsidRPr="00336DBF" w:rsidRDefault="009E750F" w:rsidP="009E750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3. Порядок и сроки проведения </w:t>
      </w:r>
      <w:proofErr w:type="spellStart"/>
      <w:r w:rsidRPr="00336DBF">
        <w:rPr>
          <w:rFonts w:ascii="Times New Roman" w:hAnsi="Times New Roman" w:cs="Times New Roman"/>
          <w:b/>
          <w:bCs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 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color w:val="464646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3.1. 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экспертиза проводится при проведении правовой экспертизы (сравнительно-правового анализа на соответствие действующему законодательству) в порядке, установленном настоящим Положением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750F" w:rsidRPr="00B533E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B533EF">
        <w:rPr>
          <w:rFonts w:ascii="Times New Roman" w:hAnsi="Times New Roman" w:cs="Times New Roman"/>
          <w:sz w:val="28"/>
          <w:szCs w:val="28"/>
        </w:rPr>
        <w:t>3.2. </w:t>
      </w:r>
      <w:proofErr w:type="spellStart"/>
      <w:r w:rsidRPr="00B533EF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B533EF">
        <w:rPr>
          <w:rFonts w:ascii="Times New Roman" w:hAnsi="Times New Roman" w:cs="Times New Roman"/>
          <w:sz w:val="28"/>
          <w:szCs w:val="28"/>
        </w:rPr>
        <w:t xml:space="preserve"> экспертиза проектов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B533EF">
        <w:rPr>
          <w:rFonts w:ascii="Times New Roman" w:hAnsi="Times New Roman" w:cs="Times New Roman"/>
          <w:sz w:val="28"/>
          <w:szCs w:val="28"/>
        </w:rPr>
        <w:t xml:space="preserve"> Совета, внесенных для рассмотрения в Совет, осуществляется уполномоченным лицом Совета</w:t>
      </w:r>
      <w:r>
        <w:rPr>
          <w:rFonts w:ascii="Times New Roman" w:hAnsi="Times New Roman" w:cs="Times New Roman"/>
          <w:sz w:val="28"/>
          <w:szCs w:val="28"/>
        </w:rPr>
        <w:t>, утвержденным решением Совета</w:t>
      </w:r>
      <w:r w:rsidRPr="00B533EF">
        <w:rPr>
          <w:rFonts w:ascii="Times New Roman" w:hAnsi="Times New Roman" w:cs="Times New Roman"/>
          <w:sz w:val="28"/>
          <w:szCs w:val="28"/>
        </w:rPr>
        <w:t>.</w:t>
      </w:r>
    </w:p>
    <w:p w:rsidR="009E750F" w:rsidRPr="00B533E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B533EF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B533EF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B533EF">
        <w:rPr>
          <w:rFonts w:ascii="Times New Roman" w:hAnsi="Times New Roman" w:cs="Times New Roman"/>
          <w:sz w:val="28"/>
          <w:szCs w:val="28"/>
        </w:rPr>
        <w:t xml:space="preserve"> экспертиза действующих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B533EF">
        <w:rPr>
          <w:rFonts w:ascii="Times New Roman" w:hAnsi="Times New Roman" w:cs="Times New Roman"/>
          <w:sz w:val="28"/>
          <w:szCs w:val="28"/>
        </w:rPr>
        <w:t xml:space="preserve"> Совета проводится уполномоченным лицом Совета по инициативе председателя Совета в соответствии с его поручением.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36DBF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336DBF">
        <w:rPr>
          <w:rFonts w:ascii="Times New Roman" w:hAnsi="Times New Roman" w:cs="Times New Roman"/>
          <w:sz w:val="28"/>
          <w:szCs w:val="28"/>
        </w:rPr>
        <w:t xml:space="preserve">Проекты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Совета, содержащие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факторы подлежат</w:t>
      </w:r>
      <w:proofErr w:type="gramEnd"/>
      <w:r w:rsidRPr="00336DBF">
        <w:rPr>
          <w:rFonts w:ascii="Times New Roman" w:hAnsi="Times New Roman" w:cs="Times New Roman"/>
          <w:sz w:val="28"/>
          <w:szCs w:val="28"/>
        </w:rPr>
        <w:t xml:space="preserve"> доработке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36DBF">
        <w:rPr>
          <w:rFonts w:ascii="Times New Roman" w:hAnsi="Times New Roman" w:cs="Times New Roman"/>
          <w:sz w:val="28"/>
          <w:szCs w:val="28"/>
        </w:rPr>
        <w:t xml:space="preserve">Доработанные проекты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подлежат повторной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экспертизе.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Повторная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экспертиза проектов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проводится в порядке, установленном настоящим Положением.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336DBF">
        <w:rPr>
          <w:rFonts w:ascii="Times New Roman" w:hAnsi="Times New Roman" w:cs="Times New Roman"/>
          <w:sz w:val="28"/>
          <w:szCs w:val="28"/>
        </w:rPr>
        <w:t xml:space="preserve">. Сроки проведения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экспертизы:</w:t>
      </w:r>
    </w:p>
    <w:p w:rsidR="009E750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решений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36DBF">
        <w:rPr>
          <w:rFonts w:ascii="Times New Roman" w:hAnsi="Times New Roman" w:cs="Times New Roman"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– </w:t>
      </w:r>
      <w:r w:rsidRPr="00207657">
        <w:rPr>
          <w:rFonts w:ascii="Times New Roman" w:hAnsi="Times New Roman" w:cs="Times New Roman"/>
          <w:sz w:val="28"/>
          <w:szCs w:val="28"/>
        </w:rPr>
        <w:t>в пятидневный срок</w:t>
      </w:r>
      <w:r>
        <w:rPr>
          <w:rFonts w:ascii="Times New Roman" w:hAnsi="Times New Roman" w:cs="Times New Roman"/>
          <w:sz w:val="28"/>
          <w:szCs w:val="28"/>
        </w:rPr>
        <w:t xml:space="preserve"> со дня его получения уполномоченным лицом.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color w:val="46464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При проведении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 уполномоченное </w:t>
      </w:r>
      <w:r>
        <w:rPr>
          <w:rFonts w:ascii="Times New Roman" w:hAnsi="Times New Roman" w:cs="Times New Roman"/>
          <w:sz w:val="28"/>
          <w:szCs w:val="28"/>
        </w:rPr>
        <w:lastRenderedPageBreak/>
        <w:t>лицо вправе взаимодействовать с иными органами, привлекать специалистов.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3.7. При проведении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экспертизы: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оцениваются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факторы, отдельно и в их совокупности;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рассматриваются варианты устранения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принимается решение о подготовке заключения.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336DBF">
        <w:rPr>
          <w:rFonts w:ascii="Times New Roman" w:hAnsi="Times New Roman" w:cs="Times New Roman"/>
          <w:sz w:val="28"/>
          <w:szCs w:val="28"/>
        </w:rPr>
        <w:t xml:space="preserve">. Результаты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экспертизы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Совета, проектов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 заносятся в заключение, содержащее результаты правовой экспертизы или сравнительно-правового анализа на соответствие действующему законодательству.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В заключении указываются следующие сведения: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основания для проведения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антикоррупц</w:t>
      </w:r>
      <w:r>
        <w:rPr>
          <w:rFonts w:ascii="Times New Roman" w:hAnsi="Times New Roman" w:cs="Times New Roman"/>
          <w:sz w:val="28"/>
          <w:szCs w:val="28"/>
        </w:rPr>
        <w:t>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 действующего решения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Совета;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реквизиты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Совета,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36DBF">
        <w:rPr>
          <w:rFonts w:ascii="Times New Roman" w:hAnsi="Times New Roman" w:cs="Times New Roman"/>
          <w:sz w:val="28"/>
          <w:szCs w:val="28"/>
        </w:rPr>
        <w:t xml:space="preserve"> Совета (вид документа, дата, регистрационный номер, наименование);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перечень выявленных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факторов с указанием правовых норм, в которых эти факторы выявлены, либо информация об отсутствии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 xml:space="preserve">способы устранения </w:t>
      </w:r>
      <w:proofErr w:type="spellStart"/>
      <w:r w:rsidRPr="00336DBF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36DBF">
        <w:rPr>
          <w:rFonts w:ascii="Times New Roman" w:hAnsi="Times New Roman" w:cs="Times New Roman"/>
          <w:sz w:val="28"/>
          <w:szCs w:val="28"/>
        </w:rPr>
        <w:t xml:space="preserve"> факторов, в качестве которых могут быть предложены конкретные формулировки отдельных правовых норм.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Pr="00336DBF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Заключение подписывается уполномоченным лицом и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двух рабочих дней  со дня подписания направляется должностному лицу, осуществляющему подготовку решения Совета или проекта решения Совета.</w:t>
      </w:r>
    </w:p>
    <w:p w:rsidR="009E750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336D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Заключение подлежит обязательному рассмотрению должностным лицом, подготовившим решение Совета или проект решения Совета</w:t>
      </w:r>
      <w:r w:rsidRPr="00336DBF">
        <w:rPr>
          <w:rFonts w:ascii="Times New Roman" w:hAnsi="Times New Roman" w:cs="Times New Roman"/>
          <w:sz w:val="28"/>
          <w:szCs w:val="28"/>
        </w:rPr>
        <w:t>.</w:t>
      </w:r>
    </w:p>
    <w:p w:rsidR="009E750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Проекты решений, содержащие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факторы, подлежат доработке и повторной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экспертизе.</w:t>
      </w:r>
    </w:p>
    <w:p w:rsidR="009E750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Повторная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проектов проводится в порядке, установленном настоящим положением.</w:t>
      </w:r>
    </w:p>
    <w:p w:rsidR="009E750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 При отсутствии замечаний по проекту решений уполномоченное лицо визирует проект.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Проекты решений, не прошедшие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экспертизу в соответствии с настоящим Положением, не выносятся на рассмотрение Совета.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 </w:t>
      </w:r>
    </w:p>
    <w:p w:rsidR="009E750F" w:rsidRPr="00336DBF" w:rsidRDefault="009E750F" w:rsidP="009E750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DBF">
        <w:rPr>
          <w:rFonts w:ascii="Times New Roman" w:hAnsi="Times New Roman" w:cs="Times New Roman"/>
          <w:sz w:val="28"/>
          <w:szCs w:val="28"/>
        </w:rPr>
        <w:t> </w:t>
      </w:r>
    </w:p>
    <w:p w:rsidR="00401D32" w:rsidRDefault="00401D32"/>
    <w:sectPr w:rsidR="00401D32" w:rsidSect="0040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7B9"/>
    <w:multiLevelType w:val="hybridMultilevel"/>
    <w:tmpl w:val="6FF6BBE4"/>
    <w:lvl w:ilvl="0" w:tplc="23D05CCC">
      <w:start w:val="1"/>
      <w:numFmt w:val="decimal"/>
      <w:lvlText w:val="%1."/>
      <w:lvlJc w:val="left"/>
      <w:pPr>
        <w:tabs>
          <w:tab w:val="num" w:pos="2535"/>
        </w:tabs>
        <w:ind w:left="253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50F"/>
    <w:rsid w:val="00187FE7"/>
    <w:rsid w:val="00401D32"/>
    <w:rsid w:val="009E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0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50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3">
    <w:name w:val="Кому"/>
    <w:basedOn w:val="a"/>
    <w:rsid w:val="009E750F"/>
    <w:pPr>
      <w:widowControl/>
      <w:autoSpaceDE/>
      <w:autoSpaceDN/>
      <w:adjustRightInd/>
      <w:ind w:firstLine="0"/>
      <w:jc w:val="left"/>
    </w:pPr>
    <w:rPr>
      <w:rFonts w:ascii="Baltica" w:hAnsi="Baltica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1142</Words>
  <Characters>6511</Characters>
  <Application>Microsoft Office Word</Application>
  <DocSecurity>0</DocSecurity>
  <Lines>54</Lines>
  <Paragraphs>15</Paragraphs>
  <ScaleCrop>false</ScaleCrop>
  <Company>Microsoft</Company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2012-07-23T05:39:00Z</dcterms:created>
  <dcterms:modified xsi:type="dcterms:W3CDTF">2012-07-23T05:41:00Z</dcterms:modified>
</cp:coreProperties>
</file>