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F20BEC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F20BE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9A2EFB" w:rsidRPr="00FF071B" w:rsidRDefault="009A2EFB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 w:rsidR="007570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="007570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 </w:t>
                  </w:r>
                  <w:r w:rsidR="007570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СОВЕТ ДЕПУТАТОВ БУРМИСТРОВСКОГО СЕЛЬСОВЕТА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9A2EFB" w:rsidRPr="009A2EFB" w:rsidRDefault="009A2EFB" w:rsidP="009A2E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color w:val="000000"/>
          <w:sz w:val="20"/>
          <w:szCs w:val="20"/>
        </w:rPr>
        <w:t>(шестого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созыва)</w:t>
      </w:r>
    </w:p>
    <w:p w:rsidR="009A2EFB" w:rsidRPr="009A2EFB" w:rsidRDefault="009A2EFB" w:rsidP="009A2EF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A2EFB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9A2EFB" w:rsidRPr="009A2EFB" w:rsidRDefault="009A2EFB" w:rsidP="009A2EF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A2EFB">
        <w:rPr>
          <w:rFonts w:ascii="Times New Roman" w:hAnsi="Times New Roman" w:cs="Times New Roman"/>
          <w:bCs/>
          <w:sz w:val="20"/>
          <w:szCs w:val="20"/>
        </w:rPr>
        <w:t>Двадцать четвертой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A2EFB">
        <w:rPr>
          <w:rFonts w:ascii="Times New Roman" w:hAnsi="Times New Roman" w:cs="Times New Roman"/>
          <w:bCs/>
          <w:sz w:val="20"/>
          <w:szCs w:val="20"/>
        </w:rPr>
        <w:t>внеочередной сессии</w:t>
      </w:r>
    </w:p>
    <w:p w:rsidR="009A2EFB" w:rsidRPr="009A2EFB" w:rsidRDefault="009A2EFB" w:rsidP="009A2EFB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9A2EFB">
        <w:rPr>
          <w:rFonts w:ascii="Times New Roman" w:hAnsi="Times New Roman" w:cs="Times New Roman"/>
          <w:bCs/>
          <w:sz w:val="20"/>
          <w:szCs w:val="20"/>
        </w:rPr>
        <w:t>д. Бурмистрово</w:t>
      </w:r>
    </w:p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От     26.04.2022г.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9A2EFB">
        <w:rPr>
          <w:rFonts w:ascii="Times New Roman" w:hAnsi="Times New Roman" w:cs="Times New Roman"/>
          <w:sz w:val="20"/>
          <w:szCs w:val="20"/>
        </w:rPr>
        <w:t>№ 89</w:t>
      </w:r>
    </w:p>
    <w:p w:rsidR="009A2EFB" w:rsidRP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внесении изменений в решение 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</w:t>
      </w:r>
    </w:p>
    <w:p w:rsidR="009A2EFB" w:rsidRP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color w:val="000000"/>
          <w:sz w:val="20"/>
          <w:szCs w:val="20"/>
        </w:rPr>
        <w:t>Бурмистровского сельсовета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2EFB">
        <w:rPr>
          <w:rFonts w:ascii="Times New Roman" w:hAnsi="Times New Roman" w:cs="Times New Roman"/>
          <w:bCs/>
          <w:color w:val="000000"/>
          <w:sz w:val="20"/>
          <w:szCs w:val="20"/>
        </w:rPr>
        <w:t>от 25.11.2015 № 18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 xml:space="preserve"> «Об утверждении </w:t>
      </w:r>
    </w:p>
    <w:p w:rsidR="009A2EFB" w:rsidRP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color w:val="000000"/>
          <w:sz w:val="20"/>
          <w:szCs w:val="20"/>
        </w:rPr>
        <w:t>Регламента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 xml:space="preserve">Совета депутатов Бурмистровского сельсовета </w:t>
      </w:r>
    </w:p>
    <w:p w:rsidR="009A2EFB" w:rsidRP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color w:val="000000"/>
          <w:sz w:val="20"/>
          <w:szCs w:val="20"/>
        </w:rPr>
        <w:t>Искитимского района Новосибирской области</w:t>
      </w:r>
      <w:r w:rsidRPr="009A2EFB">
        <w:rPr>
          <w:rFonts w:ascii="Times New Roman" w:hAnsi="Times New Roman" w:cs="Times New Roman"/>
          <w:sz w:val="20"/>
          <w:szCs w:val="20"/>
        </w:rPr>
        <w:t>»</w:t>
      </w:r>
    </w:p>
    <w:p w:rsidR="009A2EFB" w:rsidRPr="009A2EFB" w:rsidRDefault="009A2EFB" w:rsidP="009A2EF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В целях упорядочения работы Совета депутатов Бурмистровского сельсовета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>Искитимского района Новосибирской области</w:t>
      </w:r>
      <w:r w:rsidRPr="009A2EFB">
        <w:rPr>
          <w:rFonts w:ascii="Times New Roman" w:hAnsi="Times New Roman" w:cs="Times New Roman"/>
          <w:sz w:val="20"/>
          <w:szCs w:val="20"/>
        </w:rPr>
        <w:t xml:space="preserve">, 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>Совет депутатов Бурмистровского сельсовета</w:t>
      </w:r>
    </w:p>
    <w:p w:rsidR="009A2EFB" w:rsidRPr="009A2EFB" w:rsidRDefault="009A2EFB" w:rsidP="009A2EF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РЕШИЛ:</w:t>
      </w:r>
    </w:p>
    <w:p w:rsidR="009A2EFB" w:rsidRPr="009A2EFB" w:rsidRDefault="009A2EFB" w:rsidP="00A53FEC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Внести в решение Совета депутатов Бурмистровского сельсовета </w:t>
      </w:r>
      <w:r w:rsidRPr="009A2EFB">
        <w:rPr>
          <w:rFonts w:ascii="Times New Roman" w:hAnsi="Times New Roman" w:cs="Times New Roman"/>
          <w:bCs/>
          <w:sz w:val="20"/>
          <w:szCs w:val="20"/>
        </w:rPr>
        <w:t>от 25.11.2015 № 18</w:t>
      </w:r>
      <w:r w:rsidRPr="009A2EFB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>Регламента Совета депутатов Бурмистровского сельсовета Искитимского района Новосибирской области</w:t>
      </w:r>
      <w:r w:rsidRPr="009A2EFB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9A2EFB" w:rsidRPr="009A2EFB" w:rsidRDefault="009A2EFB" w:rsidP="009A2EF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9A2EFB">
        <w:rPr>
          <w:rFonts w:ascii="Times New Roman" w:hAnsi="Times New Roman" w:cs="Times New Roman"/>
        </w:rPr>
        <w:t xml:space="preserve"> 1.1.Пункт 2 статьи 12 изложить в новой редакции:</w:t>
      </w:r>
    </w:p>
    <w:p w:rsidR="009A2EFB" w:rsidRPr="009A2EFB" w:rsidRDefault="009A2EFB" w:rsidP="009A2EF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trike/>
        </w:rPr>
      </w:pPr>
      <w:r w:rsidRPr="009A2EFB">
        <w:rPr>
          <w:rFonts w:ascii="Times New Roman" w:hAnsi="Times New Roman" w:cs="Times New Roman"/>
        </w:rPr>
        <w:t>«Очередные сессии созываются Председателем в соответствии с ежегодным планом работы Совета депутатов</w:t>
      </w:r>
      <w:r>
        <w:rPr>
          <w:rFonts w:ascii="Times New Roman" w:hAnsi="Times New Roman" w:cs="Times New Roman"/>
        </w:rPr>
        <w:t xml:space="preserve"> </w:t>
      </w:r>
      <w:r w:rsidRPr="009A2EFB">
        <w:rPr>
          <w:rFonts w:ascii="Times New Roman" w:hAnsi="Times New Roman" w:cs="Times New Roman"/>
        </w:rPr>
        <w:t>вовторой</w:t>
      </w:r>
      <w:bookmarkStart w:id="0" w:name="_GoBack"/>
      <w:bookmarkEnd w:id="0"/>
      <w:r w:rsidRPr="009A2EFB">
        <w:rPr>
          <w:rFonts w:ascii="Times New Roman" w:hAnsi="Times New Roman" w:cs="Times New Roman"/>
        </w:rPr>
        <w:t xml:space="preserve"> декаде месяца».</w:t>
      </w:r>
    </w:p>
    <w:p w:rsidR="009A2EFB" w:rsidRPr="009A2EFB" w:rsidRDefault="009A2EFB" w:rsidP="00A53FE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Настоящее решение вступает в силу с момента принятия.</w:t>
      </w:r>
    </w:p>
    <w:p w:rsidR="009A2EFB" w:rsidRPr="009A2EFB" w:rsidRDefault="009A2EFB" w:rsidP="00A53FE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Решение опубликовать на официальном сайте в сети «Интернет».</w:t>
      </w:r>
    </w:p>
    <w:p w:rsidR="009A2EFB" w:rsidRPr="009A2EFB" w:rsidRDefault="009A2EFB" w:rsidP="009A2EF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289"/>
        <w:gridCol w:w="4678"/>
      </w:tblGrid>
      <w:tr w:rsidR="009A2EFB" w:rsidRPr="009A2EFB" w:rsidTr="009A2EFB">
        <w:tc>
          <w:tcPr>
            <w:tcW w:w="4531" w:type="dxa"/>
          </w:tcPr>
          <w:p w:rsidR="009A2EFB" w:rsidRPr="009A2EFB" w:rsidRDefault="009A2EFB" w:rsidP="009A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9A2EFB" w:rsidRPr="009A2EFB" w:rsidRDefault="009A2EFB" w:rsidP="009A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Бурмистровского сельсовета</w:t>
            </w:r>
          </w:p>
          <w:p w:rsidR="009A2EFB" w:rsidRPr="009A2EFB" w:rsidRDefault="009A2EFB" w:rsidP="009A2EFB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_________________С.Г.Волкова</w:t>
            </w:r>
          </w:p>
          <w:p w:rsidR="009A2EFB" w:rsidRPr="009A2EFB" w:rsidRDefault="009A2EFB" w:rsidP="009A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:rsidR="009A2EFB" w:rsidRPr="009A2EFB" w:rsidRDefault="009A2EFB" w:rsidP="009A2EFB">
            <w:pPr>
              <w:spacing w:line="34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A2EFB" w:rsidRPr="009A2EFB" w:rsidRDefault="009A2EFB" w:rsidP="009A2EFB">
            <w:pPr>
              <w:spacing w:line="3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9A2EFB" w:rsidRPr="009A2EFB" w:rsidRDefault="009A2EFB" w:rsidP="009A2EFB">
            <w:pPr>
              <w:spacing w:line="345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____________Л.И.Бовталова</w:t>
            </w:r>
          </w:p>
        </w:tc>
      </w:tr>
    </w:tbl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СОВЕТ ДЕПУТАТОВ БУРМИСТРОВСКОГО СЕЛЬСОВЕТА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РЕШЕНИЕ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Двадцать четвертой внеочередной сессии</w:t>
      </w:r>
    </w:p>
    <w:p w:rsidR="009A2EFB" w:rsidRPr="009A2EFB" w:rsidRDefault="009A2EFB" w:rsidP="009A2EF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9A2EFB" w:rsidRPr="009A2EFB" w:rsidRDefault="009A2EFB" w:rsidP="009A2EFB">
      <w:pPr>
        <w:pStyle w:val="a8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от 26.04.2022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A2EFB">
        <w:rPr>
          <w:rFonts w:ascii="Times New Roman" w:hAnsi="Times New Roman" w:cs="Times New Roman"/>
          <w:sz w:val="20"/>
          <w:szCs w:val="20"/>
        </w:rPr>
        <w:t xml:space="preserve">   № 91</w:t>
      </w:r>
    </w:p>
    <w:p w:rsidR="009A2EFB" w:rsidRPr="009A2EFB" w:rsidRDefault="009A2EFB" w:rsidP="009A2EFB">
      <w:pPr>
        <w:pStyle w:val="a8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О проведении публичных слушаний</w:t>
      </w:r>
    </w:p>
    <w:p w:rsidR="009A2EFB" w:rsidRPr="009A2EFB" w:rsidRDefault="009A2EFB" w:rsidP="009A2EFB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2EFB">
        <w:rPr>
          <w:rFonts w:ascii="Times New Roman" w:hAnsi="Times New Roman" w:cs="Times New Roman"/>
          <w:color w:val="000000"/>
          <w:spacing w:val="-1"/>
          <w:sz w:val="20"/>
          <w:szCs w:val="20"/>
        </w:rPr>
        <w:t>В</w:t>
      </w:r>
      <w:r w:rsidRPr="009A2EFB">
        <w:rPr>
          <w:rFonts w:ascii="Times New Roman" w:hAnsi="Times New Roman" w:cs="Times New Roman"/>
          <w:sz w:val="20"/>
          <w:szCs w:val="20"/>
        </w:rPr>
        <w:t xml:space="preserve"> соответствии с Порядком организации и проведения публичных слушаний в Бурмистровском сельсовете, Федеральным законом от 06.10.2003г. № 131-ФЗ «Об общих принципах местного самоуправления в Российской Федерации», Уставом Бурмистровского сельсовета, Совет депутатов Бурмистровского сельсовета </w:t>
      </w:r>
    </w:p>
    <w:p w:rsidR="009A2EFB" w:rsidRPr="009A2EFB" w:rsidRDefault="009A2EFB" w:rsidP="009A2EFB">
      <w:pPr>
        <w:pStyle w:val="a8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РЕШИЛ:</w:t>
      </w:r>
    </w:p>
    <w:p w:rsidR="009A2EFB" w:rsidRPr="009A2EFB" w:rsidRDefault="009A2EFB" w:rsidP="00A53FEC">
      <w:pPr>
        <w:pStyle w:val="af0"/>
        <w:numPr>
          <w:ilvl w:val="0"/>
          <w:numId w:val="2"/>
        </w:numPr>
        <w:spacing w:after="0" w:line="240" w:lineRule="auto"/>
        <w:ind w:left="0" w:firstLine="708"/>
        <w:jc w:val="both"/>
        <w:rPr>
          <w:sz w:val="20"/>
          <w:szCs w:val="20"/>
        </w:rPr>
      </w:pPr>
      <w:r w:rsidRPr="009A2EFB">
        <w:rPr>
          <w:sz w:val="20"/>
          <w:szCs w:val="20"/>
        </w:rPr>
        <w:t>Публичные слушания по вопросуисполнения бюджета Бурмистровскогосельсовета  Искитимского района Новосибирской области за 2021 год, назначить на «28» мая 2022 года, время проведения 12-00 в здании администрации Бурмистровского сельсовета. Организатор публичных слушаний администрация Бурмистровского сельсовета.</w:t>
      </w:r>
    </w:p>
    <w:p w:rsidR="009A2EFB" w:rsidRDefault="009A2EFB" w:rsidP="009A2EF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 xml:space="preserve">2. </w:t>
      </w:r>
      <w:r w:rsidRPr="009A2EFB">
        <w:rPr>
          <w:rFonts w:ascii="Times New Roman" w:hAnsi="Times New Roman" w:cs="Times New Roman"/>
          <w:spacing w:val="2"/>
          <w:sz w:val="20"/>
          <w:szCs w:val="20"/>
        </w:rPr>
        <w:t xml:space="preserve">Экспозиция с демонстрационными материалами открыта с «04» мая 2022  по«28» мая 2022.Посещение экспозиции возможно понедельник-четверг с 08-00 до 12-00, с 14-00 до 17-00, пятница с 08-00 до 12-00, с14-00 до 16-00.В период размещения проекта, подлежащего рассмотрению на публичных слушаниях и проведения экспозиции участники публичных слушаний имеют право  вносить  предложения  и замечания: в письменной или устной форме в ходе проведения собрания участников публичных слушаний; в письменной форме в адрес организатора публичных </w:t>
      </w:r>
    </w:p>
    <w:p w:rsidR="009A2EFB" w:rsidRDefault="00F20BEC" w:rsidP="009A2EF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noProof/>
          <w:spacing w:val="2"/>
          <w:sz w:val="20"/>
          <w:szCs w:val="20"/>
          <w:lang w:eastAsia="ru-RU"/>
        </w:rPr>
        <w:lastRenderedPageBreak/>
        <w:pict>
          <v:shape id="_x0000_s1030" type="#_x0000_t202" style="position:absolute;left:0;text-align:left;margin-left:25.95pt;margin-top:-5.3pt;width:76.4pt;height:22.55pt;z-index:251660288" fillcolor="#dbe5f1 [660]">
            <v:textbox>
              <w:txbxContent>
                <w:p w:rsidR="009A2EFB" w:rsidRDefault="009A2EFB">
                  <w:r>
                    <w:t>Май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pacing w:val="2"/>
          <w:sz w:val="20"/>
          <w:szCs w:val="20"/>
          <w:lang w:eastAsia="ru-RU"/>
        </w:rPr>
        <w:pict>
          <v:shape id="_x0000_s1029" type="#_x0000_t202" style="position:absolute;left:0;text-align:left;margin-left:.95pt;margin-top:-5.3pt;width:25pt;height:22.55pt;z-index:251659264" fillcolor="#dbe5f1 [660]">
            <v:textbox>
              <w:txbxContent>
                <w:p w:rsidR="009A2EFB" w:rsidRDefault="009A2EFB">
                  <w:r>
                    <w:t>2</w:t>
                  </w:r>
                </w:p>
              </w:txbxContent>
            </v:textbox>
          </v:shape>
        </w:pict>
      </w:r>
    </w:p>
    <w:p w:rsid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9A2EFB" w:rsidRPr="009A2EFB" w:rsidRDefault="009A2EFB" w:rsidP="009A2E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pacing w:val="2"/>
          <w:sz w:val="20"/>
          <w:szCs w:val="20"/>
        </w:rPr>
        <w:t>слушаний;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A2EFB">
        <w:rPr>
          <w:rFonts w:ascii="Times New Roman" w:hAnsi="Times New Roman" w:cs="Times New Roman"/>
          <w:spacing w:val="2"/>
          <w:sz w:val="20"/>
          <w:szCs w:val="20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A2EFB">
        <w:rPr>
          <w:rFonts w:ascii="Times New Roman" w:hAnsi="Times New Roman" w:cs="Times New Roman"/>
          <w:color w:val="000000"/>
          <w:sz w:val="20"/>
          <w:szCs w:val="20"/>
        </w:rPr>
        <w:t>Протокол публичных слушаний,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подготовки.</w:t>
      </w:r>
    </w:p>
    <w:p w:rsidR="009A2EFB" w:rsidRPr="009A2EFB" w:rsidRDefault="009A2EFB" w:rsidP="009A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3. Ответственное лицо по проведению публичных слушаний глава Бурмистровского сельсовета Бовталова Л.И.</w:t>
      </w:r>
    </w:p>
    <w:p w:rsidR="009A2EFB" w:rsidRPr="009A2EFB" w:rsidRDefault="009A2EFB" w:rsidP="009A2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EFB">
        <w:rPr>
          <w:rFonts w:ascii="Times New Roman" w:hAnsi="Times New Roman" w:cs="Times New Roman"/>
          <w:sz w:val="20"/>
          <w:szCs w:val="20"/>
        </w:rPr>
        <w:t>4. Решение опубликовать в периодическом печатном издании «Вестник Бурмистровского сельсовета» и на официальном сайте Бурмистровского сельсовета в сети «Интернет».</w:t>
      </w:r>
    </w:p>
    <w:tbl>
      <w:tblPr>
        <w:tblpPr w:leftFromText="180" w:rightFromText="180" w:vertAnchor="text" w:horzAnchor="margin" w:tblpXSpec="right" w:tblpY="225"/>
        <w:tblW w:w="9622" w:type="dxa"/>
        <w:tblLook w:val="04A0"/>
      </w:tblPr>
      <w:tblGrid>
        <w:gridCol w:w="4928"/>
        <w:gridCol w:w="283"/>
        <w:gridCol w:w="4411"/>
      </w:tblGrid>
      <w:tr w:rsidR="009A2EFB" w:rsidRPr="009A2EFB" w:rsidTr="009A2EFB">
        <w:tc>
          <w:tcPr>
            <w:tcW w:w="4928" w:type="dxa"/>
            <w:shd w:val="clear" w:color="auto" w:fill="auto"/>
          </w:tcPr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Бурмистровского сельсовета</w:t>
            </w:r>
          </w:p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____________________С.Г.Волкова</w:t>
            </w:r>
          </w:p>
        </w:tc>
        <w:tc>
          <w:tcPr>
            <w:tcW w:w="283" w:type="dxa"/>
            <w:shd w:val="clear" w:color="auto" w:fill="auto"/>
          </w:tcPr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shd w:val="clear" w:color="auto" w:fill="auto"/>
          </w:tcPr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 xml:space="preserve">ГлаваБурмистровского сельсовета                                          </w:t>
            </w:r>
          </w:p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EFB" w:rsidRPr="009A2EFB" w:rsidRDefault="009A2EFB" w:rsidP="009A2EF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B">
              <w:rPr>
                <w:rFonts w:ascii="Times New Roman" w:hAnsi="Times New Roman" w:cs="Times New Roman"/>
                <w:sz w:val="20"/>
                <w:szCs w:val="20"/>
              </w:rPr>
              <w:t>_______________Л.И.Бовталова</w:t>
            </w:r>
          </w:p>
        </w:tc>
      </w:tr>
    </w:tbl>
    <w:p w:rsidR="009A2EFB" w:rsidRPr="009A2EFB" w:rsidRDefault="009A2EFB" w:rsidP="009A2E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2EFB" w:rsidRPr="009A2EFB" w:rsidRDefault="009A2EFB" w:rsidP="009A2EFB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9A2EFB" w:rsidRPr="009A2EFB" w:rsidRDefault="009A2EFB" w:rsidP="009A2EFB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9A2EFB" w:rsidRPr="009A2EFB" w:rsidRDefault="009A2EFB" w:rsidP="006E5C3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A2EFB">
        <w:rPr>
          <w:rFonts w:ascii="Times New Roman" w:hAnsi="Times New Roman"/>
          <w:sz w:val="20"/>
          <w:szCs w:val="20"/>
        </w:rPr>
        <w:t>СОВЕТ ДЕПУТАТОВ БУРМИСТРОВСКОГО СЕЛЬСОВЕТА</w:t>
      </w:r>
    </w:p>
    <w:p w:rsidR="009A2EFB" w:rsidRPr="009A2EFB" w:rsidRDefault="009A2EFB" w:rsidP="006E5C36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9A2EFB">
        <w:rPr>
          <w:rFonts w:ascii="Times New Roman" w:hAnsi="Times New Roman"/>
          <w:sz w:val="20"/>
          <w:szCs w:val="20"/>
        </w:rPr>
        <w:t>ИСКИТИМСКОГО РАЙОНА НОВОСИБИРСКОЙ ОБЛАСТИ</w:t>
      </w:r>
    </w:p>
    <w:p w:rsidR="009A2EFB" w:rsidRPr="006E5C36" w:rsidRDefault="009A2EFB" w:rsidP="006E5C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9A2EFB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9A2EFB" w:rsidRPr="009A2EFB" w:rsidRDefault="006E5C36" w:rsidP="006E5C36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РШЕ</w:t>
      </w:r>
      <w:r w:rsidR="009A2EFB" w:rsidRPr="009A2EFB">
        <w:rPr>
          <w:rFonts w:ascii="Times New Roman" w:hAnsi="Times New Roman"/>
          <w:bCs/>
          <w:sz w:val="20"/>
          <w:szCs w:val="20"/>
        </w:rPr>
        <w:t>ЕНИЕ</w:t>
      </w:r>
    </w:p>
    <w:p w:rsidR="009A2EFB" w:rsidRPr="009A2EFB" w:rsidRDefault="009A2EFB" w:rsidP="006E5C36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9A2EFB">
        <w:rPr>
          <w:rFonts w:ascii="Times New Roman" w:hAnsi="Times New Roman"/>
          <w:bCs/>
          <w:sz w:val="20"/>
          <w:szCs w:val="20"/>
        </w:rPr>
        <w:t>Двадцать четвертой внеочередной сессии</w:t>
      </w:r>
    </w:p>
    <w:p w:rsidR="009A2EFB" w:rsidRPr="009A2EFB" w:rsidRDefault="009A2EFB" w:rsidP="006E5C36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0"/>
          <w:szCs w:val="20"/>
        </w:rPr>
      </w:pPr>
      <w:r w:rsidRPr="009A2EFB">
        <w:rPr>
          <w:rFonts w:ascii="Times New Roman" w:hAnsi="Times New Roman"/>
          <w:bCs/>
          <w:sz w:val="20"/>
          <w:szCs w:val="20"/>
        </w:rPr>
        <w:t>д. Бурмистрово</w:t>
      </w:r>
    </w:p>
    <w:p w:rsidR="006E5C36" w:rsidRPr="006E5C36" w:rsidRDefault="009A2EFB" w:rsidP="006E5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2EFB">
        <w:rPr>
          <w:rFonts w:ascii="Times New Roman" w:hAnsi="Times New Roman"/>
          <w:sz w:val="20"/>
          <w:szCs w:val="20"/>
        </w:rPr>
        <w:t xml:space="preserve">От     26.04.2022г.                                                               </w:t>
      </w:r>
      <w:r w:rsidR="006E5C36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9A2EFB">
        <w:rPr>
          <w:rFonts w:ascii="Times New Roman" w:hAnsi="Times New Roman"/>
          <w:sz w:val="20"/>
          <w:szCs w:val="20"/>
        </w:rPr>
        <w:t xml:space="preserve">                              № 92</w:t>
      </w:r>
    </w:p>
    <w:p w:rsidR="006E5C36" w:rsidRDefault="009A2EFB" w:rsidP="006E5C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внесении изменений в решение Совета депутатов </w:t>
      </w:r>
    </w:p>
    <w:p w:rsidR="006E5C36" w:rsidRDefault="009A2EFB" w:rsidP="006E5C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Бурмистровского сельсовета Искитимского района </w:t>
      </w:r>
    </w:p>
    <w:p w:rsidR="009A2EFB" w:rsidRPr="009A2EFB" w:rsidRDefault="009A2EFB" w:rsidP="006E5C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Новосибирской области от 20.11.2019 г. № 182 </w:t>
      </w:r>
    </w:p>
    <w:p w:rsidR="006E5C36" w:rsidRDefault="009A2EFB" w:rsidP="006E5C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«Об определении налоговых ставок и </w:t>
      </w:r>
    </w:p>
    <w:p w:rsidR="009A2EFB" w:rsidRPr="009A2EFB" w:rsidRDefault="009A2EFB" w:rsidP="006E5C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порядка уплаты земельного налога»</w:t>
      </w:r>
    </w:p>
    <w:p w:rsidR="009A2EFB" w:rsidRPr="009A2EFB" w:rsidRDefault="009A2EFB" w:rsidP="006E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Согласно Федеральному закону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9A2EFB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6 октября 2003 года</w:t>
        </w:r>
      </w:smartTag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 131-ФЗ «Об общих принципах организации местного самоуправления в Российской Федерации», Совет депутатов Бурмистровского сельсовета  </w:t>
      </w:r>
    </w:p>
    <w:p w:rsidR="009A2EFB" w:rsidRPr="006E5C36" w:rsidRDefault="009A2EFB" w:rsidP="006E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РЕШИЛ:</w:t>
      </w:r>
    </w:p>
    <w:p w:rsidR="009A2EFB" w:rsidRPr="009A2EFB" w:rsidRDefault="009A2EFB" w:rsidP="006E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9A2EFB">
        <w:rPr>
          <w:rFonts w:ascii="Times New Roman" w:eastAsia="Times New Roman" w:hAnsi="Times New Roman"/>
          <w:sz w:val="20"/>
          <w:szCs w:val="20"/>
          <w:lang w:eastAsia="ru-RU"/>
        </w:rPr>
        <w:t>1. Внести в решение Совета депутатов Бурмистровского</w:t>
      </w: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 Искитимского района</w:t>
      </w:r>
      <w:r w:rsidRPr="009A2EFB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</w:t>
      </w:r>
      <w:r w:rsidRPr="009A2E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20.11.2019г. № 182 «Об определении налоговых ставок и   порядка  уплаты земельного налога»</w:t>
      </w:r>
      <w:r w:rsidRPr="009A2EFB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изменения:</w:t>
      </w:r>
    </w:p>
    <w:p w:rsidR="009A2EFB" w:rsidRPr="009A2EFB" w:rsidRDefault="009A2EFB" w:rsidP="006E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sz w:val="20"/>
          <w:szCs w:val="20"/>
          <w:lang w:eastAsia="ru-RU"/>
        </w:rPr>
        <w:t>1.1.  Дополнить пунктом 1.1. следующего содержания:</w:t>
      </w:r>
    </w:p>
    <w:p w:rsidR="009A2EFB" w:rsidRPr="009A2EFB" w:rsidRDefault="009A2EFB" w:rsidP="006E5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EFB">
        <w:rPr>
          <w:rFonts w:ascii="Times New Roman" w:eastAsia="Times New Roman" w:hAnsi="Times New Roman"/>
          <w:sz w:val="20"/>
          <w:szCs w:val="20"/>
          <w:lang w:eastAsia="ru-RU"/>
        </w:rPr>
        <w:t>"1.1. Налог и авансовые платежи по налогу подлежат уплате налогоплательщиками - организациями в сроки, установленные Налоговым кодексом Российской Федерации.".</w:t>
      </w:r>
    </w:p>
    <w:p w:rsidR="009A2EFB" w:rsidRPr="006E5C36" w:rsidRDefault="009A2EFB" w:rsidP="006E5C36">
      <w:pPr>
        <w:pStyle w:val="af0"/>
        <w:spacing w:after="0" w:line="240" w:lineRule="auto"/>
        <w:ind w:left="0" w:firstLine="567"/>
        <w:jc w:val="both"/>
        <w:rPr>
          <w:sz w:val="20"/>
          <w:szCs w:val="20"/>
        </w:rPr>
      </w:pPr>
      <w:r w:rsidRPr="009A2EFB">
        <w:rPr>
          <w:sz w:val="20"/>
          <w:szCs w:val="20"/>
        </w:rPr>
        <w:t>2.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</w:t>
      </w:r>
      <w:r w:rsidRPr="009A2EFB">
        <w:rPr>
          <w:color w:val="000000"/>
          <w:sz w:val="20"/>
          <w:szCs w:val="20"/>
        </w:rPr>
        <w:t xml:space="preserve"> сельсовета в сети «Интернет»</w:t>
      </w:r>
      <w:r w:rsidRPr="009A2EFB">
        <w:rPr>
          <w:sz w:val="20"/>
          <w:szCs w:val="20"/>
        </w:rPr>
        <w:t>.</w:t>
      </w:r>
    </w:p>
    <w:p w:rsidR="009A2EFB" w:rsidRPr="009A2EFB" w:rsidRDefault="009A2EFB" w:rsidP="006E5C36">
      <w:pPr>
        <w:pStyle w:val="af0"/>
        <w:spacing w:after="0" w:line="240" w:lineRule="auto"/>
        <w:ind w:left="0" w:firstLine="567"/>
        <w:jc w:val="both"/>
        <w:rPr>
          <w:sz w:val="20"/>
          <w:szCs w:val="20"/>
        </w:rPr>
      </w:pPr>
    </w:p>
    <w:tbl>
      <w:tblPr>
        <w:tblW w:w="9498" w:type="dxa"/>
        <w:tblLook w:val="04A0"/>
      </w:tblPr>
      <w:tblGrid>
        <w:gridCol w:w="4531"/>
        <w:gridCol w:w="289"/>
        <w:gridCol w:w="4678"/>
      </w:tblGrid>
      <w:tr w:rsidR="009A2EFB" w:rsidRPr="009A2EFB" w:rsidTr="009A2EFB">
        <w:tc>
          <w:tcPr>
            <w:tcW w:w="4531" w:type="dxa"/>
            <w:shd w:val="clear" w:color="auto" w:fill="auto"/>
          </w:tcPr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/>
                <w:sz w:val="20"/>
                <w:szCs w:val="20"/>
              </w:rPr>
              <w:t>Председатель Совета депутатов</w:t>
            </w:r>
          </w:p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/>
                <w:sz w:val="20"/>
                <w:szCs w:val="20"/>
              </w:rPr>
              <w:t>Бурмистровского сельсовета</w:t>
            </w:r>
          </w:p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/>
                <w:sz w:val="20"/>
                <w:szCs w:val="20"/>
              </w:rPr>
              <w:t>_________________С.Г.Волкова</w:t>
            </w:r>
          </w:p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9A2EFB">
              <w:rPr>
                <w:rFonts w:ascii="Times New Roman" w:eastAsia="Calibri" w:hAnsi="Times New Roman"/>
                <w:sz w:val="20"/>
                <w:szCs w:val="20"/>
              </w:rPr>
              <w:t xml:space="preserve">Глава Бурмистровского сельсовета                                           </w:t>
            </w:r>
          </w:p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A2EFB" w:rsidRPr="009A2EFB" w:rsidRDefault="009A2EFB" w:rsidP="006E5C36">
            <w:pPr>
              <w:pStyle w:val="a8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9A2EFB">
              <w:rPr>
                <w:rFonts w:ascii="Times New Roman" w:eastAsia="Calibri" w:hAnsi="Times New Roman"/>
                <w:sz w:val="20"/>
                <w:szCs w:val="20"/>
              </w:rPr>
              <w:t>________________Л.И.Бовталова</w:t>
            </w:r>
          </w:p>
        </w:tc>
      </w:tr>
    </w:tbl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СОВЕТ ДЕПУТАТОВ БУРМИСТРОВСКОГО СЕЛЬСОВЕТА</w:t>
      </w:r>
    </w:p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РЕШЕНИЕ</w:t>
      </w:r>
    </w:p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Двадцать четвертой внеочередной сессии</w:t>
      </w:r>
    </w:p>
    <w:p w:rsidR="006E5C36" w:rsidRPr="006E5C36" w:rsidRDefault="006E5C36" w:rsidP="006E5C36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д.Бурмистрово</w:t>
      </w:r>
    </w:p>
    <w:p w:rsidR="006E5C36" w:rsidRPr="006E5C36" w:rsidRDefault="006E5C36" w:rsidP="006E5C36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6E5C36" w:rsidRPr="006E5C36" w:rsidRDefault="006E5C36" w:rsidP="006E5C36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 xml:space="preserve">от  26.04.2022  года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6E5C36">
        <w:rPr>
          <w:rFonts w:ascii="Times New Roman" w:hAnsi="Times New Roman" w:cs="Times New Roman"/>
          <w:sz w:val="20"/>
          <w:szCs w:val="20"/>
        </w:rPr>
        <w:t xml:space="preserve">                                    № 93</w:t>
      </w:r>
    </w:p>
    <w:p w:rsidR="006E5C36" w:rsidRDefault="006E5C36" w:rsidP="006E5C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</w:p>
    <w:p w:rsidR="006E5C36" w:rsidRPr="006E5C36" w:rsidRDefault="006E5C36" w:rsidP="006E5C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 xml:space="preserve">Бурмистровского сельсовета </w:t>
      </w:r>
    </w:p>
    <w:p w:rsidR="006E5C36" w:rsidRDefault="006E5C36" w:rsidP="006E5C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 xml:space="preserve">от 10.02.2021г № 25 «О постоянных комиссиях Совета депутатов </w:t>
      </w:r>
    </w:p>
    <w:p w:rsidR="006E5C36" w:rsidRPr="006E5C36" w:rsidRDefault="006E5C36" w:rsidP="006E5C36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Бурмистровского сельсовета Искитимского района Новосибирской области»</w:t>
      </w:r>
    </w:p>
    <w:p w:rsidR="006E5C36" w:rsidRPr="006E5C36" w:rsidRDefault="006E5C36" w:rsidP="006E5C3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ab/>
        <w:t>В целях упорядочения работы постоянных комиссий Совета депутатов Бурмистровского сельсовета Искитимского района Новосибирской области, Совет депутатов Бурмистровского сельсовета</w:t>
      </w:r>
    </w:p>
    <w:p w:rsidR="006E5C36" w:rsidRPr="006E5C36" w:rsidRDefault="006E5C36" w:rsidP="006E5C3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РЕШИЛ:</w:t>
      </w:r>
    </w:p>
    <w:p w:rsidR="006E5C36" w:rsidRPr="006E5C36" w:rsidRDefault="006E5C36" w:rsidP="00A53FEC">
      <w:pPr>
        <w:pStyle w:val="af0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spacing w:val="2"/>
          <w:sz w:val="20"/>
          <w:szCs w:val="20"/>
        </w:rPr>
      </w:pPr>
      <w:r w:rsidRPr="006E5C36">
        <w:rPr>
          <w:sz w:val="20"/>
          <w:szCs w:val="20"/>
        </w:rPr>
        <w:t>Внести в решение Совета депутатов Бурмистровского сельсовета от 10.02.2021г № 25 «О постоянных комиссиях Совета депутатов Бурмистровского сельсовета Искитимского района Новосибирской области» следующие изменения:</w:t>
      </w:r>
    </w:p>
    <w:p w:rsidR="006E5C36" w:rsidRPr="006E5C36" w:rsidRDefault="006E5C36" w:rsidP="00A53FEC">
      <w:pPr>
        <w:pStyle w:val="af0"/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6E5C36">
        <w:rPr>
          <w:sz w:val="20"/>
          <w:szCs w:val="20"/>
        </w:rPr>
        <w:t xml:space="preserve">Абзац 1 статьи 4 изложить в новой редакции: </w:t>
      </w:r>
    </w:p>
    <w:p w:rsidR="006E5C36" w:rsidRPr="006E5C36" w:rsidRDefault="006E5C36" w:rsidP="006E5C36">
      <w:pPr>
        <w:pStyle w:val="a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«Постоянные комиссии утверждаются Советом депутатов на срок полномочий Совета депутатов данного созыва в составе председателя и членов комиссии. Количественный и персональный состав каждой комиссии определяется Советом депутатов. В составе комиссии не может быть менее двух депутатов.».</w:t>
      </w:r>
    </w:p>
    <w:p w:rsidR="006E5C36" w:rsidRPr="006E5C36" w:rsidRDefault="006E5C36" w:rsidP="006E5C36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2. Настоящее решение вступает в силу с момента принятия.</w:t>
      </w:r>
    </w:p>
    <w:p w:rsidR="006E5C36" w:rsidRDefault="00F20BEC" w:rsidP="006E5C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32" type="#_x0000_t202" style="position:absolute;left:0;text-align:left;margin-left:32.25pt;margin-top:-10.95pt;width:78.9pt;height:20.65pt;z-index:251662336" fillcolor="#dbe5f1 [660]">
            <v:textbox>
              <w:txbxContent>
                <w:p w:rsidR="006E5C36" w:rsidRDefault="006E5C36">
                  <w:r>
                    <w:t>Май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8.45pt;margin-top:-10.95pt;width:23.8pt;height:20.65pt;z-index:251661312" fillcolor="#dbe5f1 [660]">
            <v:textbox>
              <w:txbxContent>
                <w:p w:rsidR="006E5C36" w:rsidRDefault="006E5C36">
                  <w:r>
                    <w:t>3</w:t>
                  </w:r>
                </w:p>
              </w:txbxContent>
            </v:textbox>
          </v:shape>
        </w:pict>
      </w:r>
    </w:p>
    <w:p w:rsidR="006E5C36" w:rsidRDefault="006E5C36" w:rsidP="006E5C3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E5C36" w:rsidRPr="006E5C36" w:rsidRDefault="006E5C36" w:rsidP="006E5C3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E5C36">
        <w:rPr>
          <w:rFonts w:ascii="Times New Roman" w:hAnsi="Times New Roman" w:cs="Times New Roman"/>
        </w:rPr>
        <w:t>3. Опубликовать настоящее решение в периодическом печатном издании «Вестник Бурмистровского сельсовета» и разместить на официальном сайте Бурмистровского сельсовета Искитимского района Новосибирской области.</w:t>
      </w:r>
    </w:p>
    <w:p w:rsidR="006E5C36" w:rsidRPr="006E5C36" w:rsidRDefault="006E5C36" w:rsidP="006E5C36">
      <w:pPr>
        <w:pStyle w:val="a8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6E5C36" w:rsidRPr="006E5C36" w:rsidRDefault="006E5C36" w:rsidP="006E5C36">
      <w:pPr>
        <w:pStyle w:val="a8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      С.Г.Волкова</w:t>
      </w:r>
    </w:p>
    <w:p w:rsidR="006E5C36" w:rsidRPr="006E5C36" w:rsidRDefault="006E5C36" w:rsidP="006E5C36">
      <w:pPr>
        <w:autoSpaceDE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5C36" w:rsidRPr="006E5C36" w:rsidRDefault="006E5C36" w:rsidP="006E5C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6E5C36" w:rsidRPr="006E5C36" w:rsidRDefault="006E5C36" w:rsidP="006E5C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ИСКИТИМСКОГО РАЙОНАНОВОСИБИРСКОЙ ОБЛАСТИ</w:t>
      </w:r>
    </w:p>
    <w:p w:rsidR="006E5C36" w:rsidRPr="006E5C36" w:rsidRDefault="006E5C36" w:rsidP="006E5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(шестого созыва)</w:t>
      </w:r>
    </w:p>
    <w:p w:rsidR="006E5C36" w:rsidRPr="006E5C36" w:rsidRDefault="006E5C36" w:rsidP="006E5C3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6E5C36" w:rsidRPr="006E5C36" w:rsidRDefault="006E5C36" w:rsidP="006E5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Двадцать четвертой внеочередной сессии</w:t>
      </w:r>
    </w:p>
    <w:p w:rsidR="006E5C36" w:rsidRPr="006E5C36" w:rsidRDefault="006E5C36" w:rsidP="006E5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д.Бурмистрово</w:t>
      </w:r>
    </w:p>
    <w:p w:rsidR="006E5C36" w:rsidRPr="006E5C36" w:rsidRDefault="006E5C36" w:rsidP="006E5C36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от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E5C36">
        <w:rPr>
          <w:rFonts w:ascii="Times New Roman" w:hAnsi="Times New Roman" w:cs="Times New Roman"/>
          <w:b w:val="0"/>
          <w:sz w:val="20"/>
          <w:szCs w:val="20"/>
        </w:rPr>
        <w:t xml:space="preserve">26.04.2022  года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E5C36">
        <w:rPr>
          <w:rFonts w:ascii="Times New Roman" w:hAnsi="Times New Roman" w:cs="Times New Roman"/>
          <w:b w:val="0"/>
          <w:sz w:val="20"/>
          <w:szCs w:val="20"/>
        </w:rPr>
        <w:t>№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E5C36">
        <w:rPr>
          <w:rFonts w:ascii="Times New Roman" w:hAnsi="Times New Roman" w:cs="Times New Roman"/>
          <w:b w:val="0"/>
          <w:sz w:val="20"/>
          <w:szCs w:val="20"/>
        </w:rPr>
        <w:t>90</w:t>
      </w:r>
    </w:p>
    <w:p w:rsidR="006E5C36" w:rsidRPr="006E5C36" w:rsidRDefault="006E5C36" w:rsidP="006E5C36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проекта решения </w:t>
      </w:r>
    </w:p>
    <w:p w:rsidR="006E5C36" w:rsidRPr="006E5C36" w:rsidRDefault="006E5C36" w:rsidP="006E5C36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«Об исполнении бюджета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E5C36">
        <w:rPr>
          <w:rFonts w:ascii="Times New Roman" w:hAnsi="Times New Roman" w:cs="Times New Roman"/>
          <w:b w:val="0"/>
          <w:sz w:val="20"/>
          <w:szCs w:val="20"/>
        </w:rPr>
        <w:t xml:space="preserve">Бурмистровского сельсовета  </w:t>
      </w:r>
    </w:p>
    <w:p w:rsidR="006E5C36" w:rsidRPr="006E5C36" w:rsidRDefault="006E5C36" w:rsidP="006E5C36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Искитимского район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а  </w:t>
      </w:r>
      <w:r w:rsidRPr="006E5C36">
        <w:rPr>
          <w:rFonts w:ascii="Times New Roman" w:hAnsi="Times New Roman" w:cs="Times New Roman"/>
          <w:b w:val="0"/>
          <w:sz w:val="20"/>
          <w:szCs w:val="20"/>
        </w:rPr>
        <w:t>Новосибирской области за 2021 год»</w:t>
      </w:r>
    </w:p>
    <w:p w:rsidR="006E5C36" w:rsidRPr="006E5C36" w:rsidRDefault="006E5C36" w:rsidP="006E5C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 xml:space="preserve">                       Рассмотрев итоги исполнения бюджета сельсовета за 2021 год, Совет депутатов Бурмистровского сельсовета Искитимского района Новосибирской области</w:t>
      </w:r>
    </w:p>
    <w:p w:rsidR="006E5C36" w:rsidRPr="006E5C36" w:rsidRDefault="006E5C36" w:rsidP="006E5C36">
      <w:pPr>
        <w:pStyle w:val="ConsTitle"/>
        <w:widowControl/>
        <w:ind w:left="720" w:right="0" w:firstLine="72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РЕШИЛ:</w:t>
      </w:r>
    </w:p>
    <w:p w:rsidR="006E5C36" w:rsidRPr="006E5C36" w:rsidRDefault="006E5C36" w:rsidP="006E5C3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6E5C36">
        <w:rPr>
          <w:rFonts w:ascii="Times New Roman" w:hAnsi="Times New Roman" w:cs="Times New Roman"/>
          <w:sz w:val="20"/>
          <w:szCs w:val="20"/>
        </w:rPr>
        <w:t>1. Утвердить отчет об исполнении бюджета Бурмистровского сельсовета за 2021 год по расходам в сумме 7 388 986,63 рублей, по доходам в сумме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5C36">
        <w:rPr>
          <w:rFonts w:ascii="Times New Roman" w:hAnsi="Times New Roman" w:cs="Times New Roman"/>
          <w:sz w:val="20"/>
          <w:szCs w:val="20"/>
        </w:rPr>
        <w:t>9 615 492,37 рублей, с превышением доходов над расходами в сумме 2 226 505,74 рублей.</w:t>
      </w:r>
    </w:p>
    <w:p w:rsidR="006E5C36" w:rsidRPr="006E5C36" w:rsidRDefault="006E5C36" w:rsidP="006E5C3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2. Утвердить кассовое исполнение бюджета Бурмистровского сельсовета по доходам за 2021 год: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2.1. По кодам классификации доходов бюджетов (по главным администраторам местного бюджета) согласно приложению 1к  настоящему Решению;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2.2. По кодам 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6E5C36" w:rsidRPr="006E5C36" w:rsidRDefault="006E5C36" w:rsidP="006E5C3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3. Утвердить кассовое исполнение бюджета Бурмистровского сельсовета по расходам за 2021 год: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3.1. По ведомственной структуре расходов согласно приложению 3 к настоящему Решению;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3.2.  По разделам и подразделам классификации расходов бюджетов согласно приложению 4 к настоящему Решению.</w:t>
      </w:r>
    </w:p>
    <w:p w:rsidR="006E5C36" w:rsidRPr="006E5C36" w:rsidRDefault="006E5C36" w:rsidP="006E5C3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4. Утвердить кассовое исполнение по источникам финансирования дефицита бюджета Бурмистровского сельсовета за 2021 год: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4.1. По кодам классификации источников финансирования дефицитов бюджетов согласно приложению 5  настоящего Решения;</w:t>
      </w:r>
    </w:p>
    <w:p w:rsidR="006E5C36" w:rsidRPr="006E5C36" w:rsidRDefault="006E5C36" w:rsidP="006E5C3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>4.2.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6E5C36" w:rsidRPr="006E5C36" w:rsidRDefault="006E5C36" w:rsidP="006E5C3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ab/>
        <w:t>5. Опубликовать данное решение в газете «Вестник Бурмистровского сельсовета».</w:t>
      </w:r>
    </w:p>
    <w:p w:rsidR="006E5C36" w:rsidRPr="006E5C36" w:rsidRDefault="006E5C36" w:rsidP="006E5C36">
      <w:pPr>
        <w:pStyle w:val="ConsTitle"/>
        <w:widowControl/>
        <w:tabs>
          <w:tab w:val="left" w:pos="0"/>
        </w:tabs>
        <w:ind w:right="0"/>
        <w:jc w:val="both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6E5C36">
        <w:rPr>
          <w:rFonts w:ascii="Times New Roman" w:hAnsi="Times New Roman" w:cs="Times New Roman"/>
          <w:b w:val="0"/>
          <w:sz w:val="20"/>
          <w:szCs w:val="20"/>
        </w:rPr>
        <w:tab/>
        <w:t>6. Решение вступает  в силу после его официального опубликования.</w:t>
      </w:r>
    </w:p>
    <w:tbl>
      <w:tblPr>
        <w:tblpPr w:leftFromText="180" w:rightFromText="180" w:vertAnchor="text" w:horzAnchor="margin" w:tblpY="97"/>
        <w:tblW w:w="9322" w:type="dxa"/>
        <w:tblLook w:val="04A0"/>
      </w:tblPr>
      <w:tblGrid>
        <w:gridCol w:w="4928"/>
        <w:gridCol w:w="283"/>
        <w:gridCol w:w="4111"/>
      </w:tblGrid>
      <w:tr w:rsidR="006E5C36" w:rsidRPr="006E5C36" w:rsidTr="00B27476">
        <w:tc>
          <w:tcPr>
            <w:tcW w:w="4928" w:type="dxa"/>
            <w:shd w:val="clear" w:color="auto" w:fill="auto"/>
          </w:tcPr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5C36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Бурмистровского сельсовета</w:t>
            </w:r>
          </w:p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5C36">
              <w:rPr>
                <w:rFonts w:ascii="Times New Roman" w:hAnsi="Times New Roman" w:cs="Times New Roman"/>
                <w:sz w:val="20"/>
                <w:szCs w:val="20"/>
              </w:rPr>
              <w:t>_________________С.Г. Волкова</w:t>
            </w:r>
          </w:p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5C36">
              <w:rPr>
                <w:rFonts w:ascii="Times New Roman" w:hAnsi="Times New Roman" w:cs="Times New Roman"/>
                <w:sz w:val="20"/>
                <w:szCs w:val="20"/>
              </w:rPr>
              <w:t xml:space="preserve">ГлаваБурмистровского сельсовета                                          </w:t>
            </w:r>
          </w:p>
          <w:p w:rsid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5C36">
              <w:rPr>
                <w:rFonts w:ascii="Times New Roman" w:hAnsi="Times New Roman" w:cs="Times New Roman"/>
                <w:sz w:val="20"/>
                <w:szCs w:val="20"/>
              </w:rPr>
              <w:t>____________Л.И.Бовталова</w:t>
            </w:r>
          </w:p>
          <w:p w:rsidR="006E5C36" w:rsidRPr="006E5C36" w:rsidRDefault="006E5C36" w:rsidP="00B2747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C36" w:rsidRPr="006E5C36" w:rsidRDefault="006E5C36" w:rsidP="006E5C36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E5C36" w:rsidRPr="006E5C36" w:rsidRDefault="006E5C36" w:rsidP="006E5C36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5C36" w:rsidRPr="006E5C36" w:rsidRDefault="006E5C36" w:rsidP="006E5C36">
      <w:pPr>
        <w:rPr>
          <w:rFonts w:ascii="Times New Roman" w:hAnsi="Times New Roman" w:cs="Times New Roman"/>
          <w:sz w:val="20"/>
          <w:szCs w:val="20"/>
        </w:rPr>
      </w:pPr>
    </w:p>
    <w:p w:rsidR="006E5C36" w:rsidRPr="006E5C36" w:rsidRDefault="006E5C36" w:rsidP="006E5C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АДМИНИСТРАЦИЯ БУРМИСТРОВСКОГО СЕЛЬСОВЕТА</w:t>
      </w:r>
    </w:p>
    <w:p w:rsidR="006E5C36" w:rsidRPr="006E5C36" w:rsidRDefault="006E5C36" w:rsidP="006E5C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ИСКИТИМСКОГО РАЙОНА НОВОСИБИРСКОЙ ОБЛАСТИ</w:t>
      </w:r>
    </w:p>
    <w:p w:rsidR="006E5C36" w:rsidRPr="006E5C36" w:rsidRDefault="006E5C36" w:rsidP="006E5C3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>П С Т А Н О В Л Е Н И Е</w:t>
      </w:r>
    </w:p>
    <w:p w:rsidR="006E5C36" w:rsidRPr="006E5C36" w:rsidRDefault="006E5C36" w:rsidP="006E5C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22.04.2022 </w:t>
      </w: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6E5C3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29/76.002</w:t>
      </w:r>
    </w:p>
    <w:p w:rsidR="006E5C36" w:rsidRPr="006E5C36" w:rsidRDefault="006E5C36" w:rsidP="006E5C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>д. Бурмистрово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внесении изменений в постановление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Бурмистровского сельсовета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Искитимского района Новосибирской области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06.04.2020 № 43/76.002 «Об утверждении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регламента предоставления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муниципальной услуги по принятию на учет </w:t>
      </w:r>
    </w:p>
    <w:p w:rsidR="006E5C36" w:rsidRPr="006E5C36" w:rsidRDefault="006E5C36" w:rsidP="006E5C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>граждан в качестве нуждающихся в жилых помещениях»</w:t>
      </w:r>
    </w:p>
    <w:p w:rsidR="006E5C36" w:rsidRPr="006E5C36" w:rsidRDefault="006E5C36" w:rsidP="006E5C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Бурмистровского сельсовета Искитимского района Новосибирской области</w:t>
      </w:r>
    </w:p>
    <w:p w:rsidR="006E5C36" w:rsidRPr="006E5C36" w:rsidRDefault="006E5C36" w:rsidP="006E5C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ПОСТАНОВЛЯЕТ:</w:t>
      </w:r>
    </w:p>
    <w:p w:rsidR="009D0C15" w:rsidRDefault="006E5C36" w:rsidP="00A53FE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 xml:space="preserve">Внести в постановление администрации Бурмистровского сельсовета Искитимского района Новосибирской области от 06.04.2020 № 43/76.002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</w:t>
      </w:r>
    </w:p>
    <w:p w:rsidR="009D0C15" w:rsidRDefault="00F20BEC" w:rsidP="009D0C15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w:pict>
          <v:shape id="_x0000_s1034" type="#_x0000_t202" style="position:absolute;left:0;text-align:left;margin-left:27.85pt;margin-top:-8.45pt;width:83.3pt;height:18.8pt;z-index:251664384" fillcolor="#dbe5f1 [660]">
            <v:textbox>
              <w:txbxContent>
                <w:p w:rsidR="009D0C15" w:rsidRDefault="009D0C15">
                  <w:r>
                    <w:t>Май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</w:rPr>
        <w:pict>
          <v:shape id="_x0000_s1033" type="#_x0000_t202" style="position:absolute;left:0;text-align:left;margin-left:4.05pt;margin-top:-8.45pt;width:23.8pt;height:18.8pt;z-index:251663360" fillcolor="#dbe5f1 [660]">
            <v:textbox>
              <w:txbxContent>
                <w:p w:rsidR="009D0C15" w:rsidRDefault="009D0C15">
                  <w:r>
                    <w:t>4</w:t>
                  </w:r>
                </w:p>
              </w:txbxContent>
            </v:textbox>
          </v:shape>
        </w:pict>
      </w:r>
    </w:p>
    <w:p w:rsidR="006E5C36" w:rsidRPr="006E5C36" w:rsidRDefault="006E5C36" w:rsidP="009D0C1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изменения:</w:t>
      </w:r>
    </w:p>
    <w:p w:rsidR="006E5C36" w:rsidRPr="006E5C36" w:rsidRDefault="006E5C36" w:rsidP="00A53FEC">
      <w:pPr>
        <w:pStyle w:val="ConsPlusNormal"/>
        <w:numPr>
          <w:ilvl w:val="1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В административный регламент предоставления муниципальной услуги по принятию на учет граждан в качестве нуждающихся в жилых помещениях:</w:t>
      </w:r>
    </w:p>
    <w:p w:rsidR="006E5C36" w:rsidRPr="006E5C36" w:rsidRDefault="006E5C36" w:rsidP="00A53FEC">
      <w:pPr>
        <w:pStyle w:val="ConsPlusNormal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В абзаце пятом пункта 2.6.1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987н».</w:t>
      </w:r>
    </w:p>
    <w:p w:rsidR="006E5C36" w:rsidRPr="009D0C15" w:rsidRDefault="006E5C36" w:rsidP="00A53FE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6E5C36">
        <w:rPr>
          <w:rFonts w:ascii="Times New Roman" w:hAnsi="Times New Roman" w:cs="Times New Roman"/>
          <w:color w:val="000000" w:themeColor="text1"/>
        </w:rPr>
        <w:t>Опубликовать настоящее постановление в периодическом печатном издании «Вестник Бурмистровского сельсовета» и разместить на официальном сайте администрации Бурмистровского сельсовета Искитимского района Новосибирской области.</w:t>
      </w:r>
    </w:p>
    <w:p w:rsidR="006E5C36" w:rsidRPr="006E5C36" w:rsidRDefault="006E5C36" w:rsidP="006E5C3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5C36">
        <w:rPr>
          <w:rFonts w:ascii="Times New Roman" w:hAnsi="Times New Roman" w:cs="Times New Roman"/>
          <w:color w:val="000000" w:themeColor="text1"/>
          <w:sz w:val="20"/>
          <w:szCs w:val="20"/>
        </w:rPr>
        <w:t>Глава Бурмистровского сельсовета                                        Л.И. Бовталова</w:t>
      </w:r>
    </w:p>
    <w:p w:rsidR="009A2EFB" w:rsidRPr="009A2EFB" w:rsidRDefault="009A2EFB" w:rsidP="006E5C36">
      <w:pPr>
        <w:spacing w:after="0" w:line="240" w:lineRule="auto"/>
        <w:rPr>
          <w:sz w:val="20"/>
          <w:szCs w:val="20"/>
        </w:rPr>
      </w:pPr>
    </w:p>
    <w:p w:rsidR="009A2EFB" w:rsidRPr="009A2EFB" w:rsidRDefault="009A2EFB" w:rsidP="006E5C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2EFB" w:rsidRPr="009A2EFB" w:rsidRDefault="009D0C15" w:rsidP="009A2EF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0C15">
        <w:rPr>
          <w:rFonts w:ascii="Times New Roman" w:hAnsi="Times New Roman" w:cs="Times New Roman"/>
          <w:b/>
          <w:sz w:val="20"/>
          <w:szCs w:val="20"/>
        </w:rPr>
        <w:object w:dxaOrig="7195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421.5pt" o:ole="">
            <v:imagedata r:id="rId9" o:title=""/>
          </v:shape>
          <o:OLEObject Type="Embed" ProgID="PowerPoint.Slide.12" ShapeID="_x0000_i1025" DrawAspect="Content" ObjectID="_1715517067" r:id="rId10"/>
        </w:object>
      </w: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A2EFB" w:rsidRDefault="009A2EFB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9164A0" w:rsidRPr="00CB2E8B" w:rsidRDefault="009164A0" w:rsidP="00CB2E8B">
      <w:pPr>
        <w:rPr>
          <w:rFonts w:ascii="Times New Roman" w:hAnsi="Times New Roman" w:cs="Times New Roman"/>
          <w:sz w:val="28"/>
          <w:szCs w:val="28"/>
        </w:rPr>
      </w:pP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9D0C1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CB2E8B" w:rsidRPr="0021615A" w:rsidTr="00CB2E8B">
        <w:trPr>
          <w:trHeight w:val="730"/>
        </w:trPr>
        <w:tc>
          <w:tcPr>
            <w:tcW w:w="1668" w:type="dxa"/>
          </w:tcPr>
          <w:p w:rsidR="00CB2E8B" w:rsidRPr="0021615A" w:rsidRDefault="00F20BEC" w:rsidP="00CB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BEC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6pt;height:33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CB481B" w:rsidP="00CB2E8B">
      <w:pPr>
        <w:pStyle w:val="af9"/>
        <w:shd w:val="clear" w:color="auto" w:fill="FFFFFF"/>
        <w:spacing w:before="0" w:beforeAutospacing="0" w:after="0" w:afterAutospacing="0"/>
      </w:pPr>
      <w:r w:rsidRPr="00CB481B">
        <w:rPr>
          <w:sz w:val="28"/>
          <w:szCs w:val="28"/>
        </w:rPr>
        <w:t xml:space="preserve"> </w:t>
      </w:r>
    </w:p>
    <w:sectPr w:rsidR="00EC6FA5" w:rsidRPr="00CB2E8B" w:rsidSect="0060411A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0E" w:rsidRDefault="0012660E" w:rsidP="00603AD1">
      <w:pPr>
        <w:spacing w:after="0" w:line="240" w:lineRule="auto"/>
      </w:pPr>
      <w:r>
        <w:separator/>
      </w:r>
    </w:p>
  </w:endnote>
  <w:endnote w:type="continuationSeparator" w:id="1">
    <w:p w:rsidR="0012660E" w:rsidRDefault="0012660E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F20BEC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9A2EF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A2EFB" w:rsidRDefault="009A2EFB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0E" w:rsidRDefault="0012660E" w:rsidP="00603AD1">
      <w:pPr>
        <w:spacing w:after="0" w:line="240" w:lineRule="auto"/>
      </w:pPr>
      <w:r>
        <w:separator/>
      </w:r>
    </w:p>
  </w:footnote>
  <w:footnote w:type="continuationSeparator" w:id="1">
    <w:p w:rsidR="0012660E" w:rsidRDefault="0012660E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FB" w:rsidRDefault="009A2EFB">
    <w:pPr>
      <w:pStyle w:val="ab"/>
      <w:jc w:val="center"/>
    </w:pPr>
  </w:p>
  <w:p w:rsidR="009A2EFB" w:rsidRDefault="009A2E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AA951EA"/>
    <w:multiLevelType w:val="multilevel"/>
    <w:tmpl w:val="5A04D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1E64815"/>
    <w:multiLevelType w:val="multilevel"/>
    <w:tmpl w:val="CFDA5BA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2660E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42835"/>
    <w:rsid w:val="00245E9E"/>
    <w:rsid w:val="00250795"/>
    <w:rsid w:val="00255A43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42C3"/>
    <w:rsid w:val="00407AE8"/>
    <w:rsid w:val="0041315A"/>
    <w:rsid w:val="004200D3"/>
    <w:rsid w:val="00421D1B"/>
    <w:rsid w:val="00452D5E"/>
    <w:rsid w:val="00452DFF"/>
    <w:rsid w:val="0046349C"/>
    <w:rsid w:val="00465CAF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E5C36"/>
    <w:rsid w:val="006F15B4"/>
    <w:rsid w:val="006F4221"/>
    <w:rsid w:val="00704BBE"/>
    <w:rsid w:val="00717C7E"/>
    <w:rsid w:val="00720A25"/>
    <w:rsid w:val="00722AA2"/>
    <w:rsid w:val="007246D4"/>
    <w:rsid w:val="00730ECD"/>
    <w:rsid w:val="00732111"/>
    <w:rsid w:val="00757098"/>
    <w:rsid w:val="00762268"/>
    <w:rsid w:val="00766FB7"/>
    <w:rsid w:val="00767472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84E5B"/>
    <w:rsid w:val="00984E91"/>
    <w:rsid w:val="00993002"/>
    <w:rsid w:val="009931BE"/>
    <w:rsid w:val="00993AB9"/>
    <w:rsid w:val="009A0F1B"/>
    <w:rsid w:val="009A2EFB"/>
    <w:rsid w:val="009A436A"/>
    <w:rsid w:val="009A55B8"/>
    <w:rsid w:val="009C0FD4"/>
    <w:rsid w:val="009C712A"/>
    <w:rsid w:val="009D0C15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3FEC"/>
    <w:rsid w:val="00A55D79"/>
    <w:rsid w:val="00A67C54"/>
    <w:rsid w:val="00A81436"/>
    <w:rsid w:val="00A82497"/>
    <w:rsid w:val="00A84E6B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5437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1E87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40C4"/>
    <w:rsid w:val="00F20BEC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745D"/>
    <w:rsid w:val="00F97816"/>
    <w:rsid w:val="00FA3512"/>
    <w:rsid w:val="00FB4764"/>
    <w:rsid w:val="00FB6289"/>
    <w:rsid w:val="00FC3171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42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2022-05-04T08:53:00Z</cp:lastPrinted>
  <dcterms:created xsi:type="dcterms:W3CDTF">2021-11-29T09:36:00Z</dcterms:created>
  <dcterms:modified xsi:type="dcterms:W3CDTF">2022-05-31T08:45:00Z</dcterms:modified>
</cp:coreProperties>
</file>