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A6" w:rsidRDefault="000B3532" w:rsidP="000B3532">
      <w:r>
        <w:rPr>
          <w:noProof/>
          <w:lang w:eastAsia="ru-RU"/>
        </w:rPr>
        <w:pict>
          <v:rect id="_x0000_s1026" style="position:absolute;margin-left:386pt;margin-top:134.9pt;width:135.2pt;height:25.05pt;z-index:251658240" stroked="f">
            <v:textbox>
              <w:txbxContent>
                <w:p w:rsidR="000B3532" w:rsidRPr="000B3532" w:rsidRDefault="000B3532">
                  <w:r>
                    <w:t xml:space="preserve">№ </w:t>
                  </w:r>
                  <w:r w:rsidR="001726E9">
                    <w:t>10</w:t>
                  </w:r>
                  <w:r>
                    <w:t xml:space="preserve"> (</w:t>
                  </w:r>
                  <w:r w:rsidR="001726E9">
                    <w:t>125</w:t>
                  </w:r>
                  <w:r>
                    <w:t xml:space="preserve">) от </w:t>
                  </w:r>
                  <w:r w:rsidR="001726E9">
                    <w:t>21.08</w:t>
                  </w:r>
                  <w:r>
                    <w:t>.2024</w:t>
                  </w:r>
                </w:p>
              </w:txbxContent>
            </v:textbox>
          </v:rect>
        </w:pict>
      </w:r>
      <w:r w:rsidRPr="000B3532">
        <w:rPr>
          <w:lang w:val="en-US"/>
        </w:rPr>
        <w:drawing>
          <wp:inline distT="0" distB="0" distL="0" distR="0">
            <wp:extent cx="5940425" cy="2065409"/>
            <wp:effectExtent l="1905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32" w:rsidRPr="000B3532" w:rsidRDefault="000B3532" w:rsidP="000B3532"/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pict>
          <v:shape id="shape_0" o:spid="_x0000_s1027" style="position:absolute;left:0;text-align:left;margin-left:-841.4pt;margin-top:-787.45pt;width:766.05pt;height:766.05pt;z-index:251660288;mso-wrap-style:none;v-text-anchor:middle" coordsize="27026,27028" o:allowincell="f" path="m27025,27027l,27027,,,27025,r,27027e" filled="f" stroked="f" strokecolor="#3465a4">
            <v:fill o:detectmouseclick="t"/>
          </v:shape>
        </w:pict>
      </w:r>
      <w:r w:rsidRPr="000B353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left:0;text-align:left;margin-left:0;margin-top:0;width:50pt;height:50pt;z-index:251661312;visibility:hidden">
            <o:lock v:ext="edit" selection="t"/>
          </v:shape>
        </w:pict>
      </w:r>
      <w:r w:rsidRPr="000B3532">
        <w:rPr>
          <w:rFonts w:ascii="Times New Roman" w:hAnsi="Times New Roman" w:cs="Times New Roman"/>
        </w:rPr>
        <w:object w:dxaOrig="646" w:dyaOrig="675">
          <v:shape id="ole_rId2" o:spid="_x0000_i1025" type="#_x0000_t75" style="width:32.55pt;height:46.35pt;visibility:visible;mso-wrap-distance-right:0" o:ole="">
            <v:imagedata r:id="rId5" o:title=""/>
          </v:shape>
          <o:OLEObject Type="Embed" ShapeID="ole_rId2" DrawAspect="Content" ObjectID="_1785755148" r:id="rId6"/>
        </w:object>
      </w:r>
    </w:p>
    <w:p w:rsidR="000B3532" w:rsidRPr="000B3532" w:rsidRDefault="000B3532" w:rsidP="000B3532">
      <w:pPr>
        <w:pStyle w:val="Heading2"/>
        <w:ind w:right="-168"/>
        <w:rPr>
          <w:color w:val="000000"/>
          <w:sz w:val="22"/>
          <w:szCs w:val="22"/>
        </w:rPr>
      </w:pPr>
      <w:r w:rsidRPr="000B3532">
        <w:rPr>
          <w:color w:val="000000"/>
          <w:sz w:val="22"/>
          <w:szCs w:val="22"/>
        </w:rPr>
        <w:t>МЧС РОССИИ</w:t>
      </w:r>
    </w:p>
    <w:p w:rsidR="000B3532" w:rsidRPr="000B3532" w:rsidRDefault="000B3532" w:rsidP="000B3532">
      <w:pPr>
        <w:pStyle w:val="Heading2"/>
        <w:ind w:right="-168"/>
        <w:rPr>
          <w:sz w:val="22"/>
          <w:szCs w:val="22"/>
        </w:rPr>
      </w:pPr>
    </w:p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  <w:b/>
        </w:rPr>
      </w:pPr>
      <w:r w:rsidRPr="000B3532">
        <w:rPr>
          <w:rFonts w:ascii="Times New Roman" w:hAnsi="Times New Roman" w:cs="Times New Roman"/>
          <w:b/>
        </w:rPr>
        <w:t>ГЛАВНОЕ УПРАВЛЕНИЕ</w:t>
      </w:r>
    </w:p>
    <w:p w:rsidR="000B3532" w:rsidRPr="000B3532" w:rsidRDefault="000B3532" w:rsidP="000B3532">
      <w:pPr>
        <w:pStyle w:val="Heading3"/>
        <w:widowControl w:val="0"/>
        <w:ind w:right="-168"/>
        <w:rPr>
          <w:sz w:val="22"/>
          <w:szCs w:val="22"/>
        </w:rPr>
      </w:pPr>
      <w:r w:rsidRPr="000B3532">
        <w:rPr>
          <w:sz w:val="22"/>
          <w:szCs w:val="22"/>
        </w:rPr>
        <w:t>МИНИСТЕРСТВА РОССИЙСКОЙ ФЕДЕРАЦИИ</w:t>
      </w:r>
    </w:p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  <w:b/>
        </w:rPr>
      </w:pPr>
      <w:r w:rsidRPr="000B3532">
        <w:rPr>
          <w:rFonts w:ascii="Times New Roman" w:hAnsi="Times New Roman" w:cs="Times New Roman"/>
          <w:b/>
        </w:rPr>
        <w:t>ПО ДЕЛАМ ГРАЖДАНСКОЙ ОБОРОНЫ, ЧРЕЗВЫЧАЙНЫМ СИТУАЦИЯМ И ЛИКВИДАЦИИ</w:t>
      </w:r>
    </w:p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  <w:b/>
        </w:rPr>
      </w:pPr>
      <w:r w:rsidRPr="000B3532">
        <w:rPr>
          <w:rFonts w:ascii="Times New Roman" w:hAnsi="Times New Roman" w:cs="Times New Roman"/>
          <w:b/>
        </w:rPr>
        <w:t>ПОСЛЕДСТВИЙ СТИХИЙНЫХ БЕДСТВИЙ</w:t>
      </w:r>
    </w:p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  <w:b/>
        </w:rPr>
      </w:pPr>
      <w:r w:rsidRPr="000B3532">
        <w:rPr>
          <w:rFonts w:ascii="Times New Roman" w:hAnsi="Times New Roman" w:cs="Times New Roman"/>
          <w:b/>
        </w:rPr>
        <w:t>ПО НОВОСИБИРСКОЙ ОБЛАСТИ</w:t>
      </w:r>
    </w:p>
    <w:p w:rsidR="000B3532" w:rsidRPr="000B3532" w:rsidRDefault="000B3532" w:rsidP="000B3532">
      <w:pPr>
        <w:pStyle w:val="1"/>
        <w:ind w:right="-168"/>
        <w:jc w:val="center"/>
        <w:rPr>
          <w:b/>
          <w:sz w:val="22"/>
          <w:szCs w:val="22"/>
        </w:rPr>
      </w:pPr>
      <w:r w:rsidRPr="000B3532">
        <w:rPr>
          <w:b/>
          <w:sz w:val="22"/>
          <w:szCs w:val="22"/>
        </w:rPr>
        <w:t xml:space="preserve">(Отдел надзорной деятельности и профилактической работы по </w:t>
      </w:r>
      <w:proofErr w:type="gramStart"/>
      <w:r w:rsidRPr="000B3532">
        <w:rPr>
          <w:b/>
          <w:sz w:val="22"/>
          <w:szCs w:val="22"/>
        </w:rPr>
        <w:t>г</w:t>
      </w:r>
      <w:proofErr w:type="gramEnd"/>
      <w:r w:rsidRPr="000B3532">
        <w:rPr>
          <w:b/>
          <w:sz w:val="22"/>
          <w:szCs w:val="22"/>
        </w:rPr>
        <w:t xml:space="preserve">. </w:t>
      </w:r>
      <w:proofErr w:type="spellStart"/>
      <w:r w:rsidRPr="000B3532">
        <w:rPr>
          <w:b/>
          <w:sz w:val="22"/>
          <w:szCs w:val="22"/>
        </w:rPr>
        <w:t>Искитиму</w:t>
      </w:r>
      <w:proofErr w:type="spellEnd"/>
      <w:r w:rsidRPr="000B3532">
        <w:rPr>
          <w:b/>
          <w:sz w:val="22"/>
          <w:szCs w:val="22"/>
        </w:rPr>
        <w:t xml:space="preserve"> и </w:t>
      </w:r>
      <w:proofErr w:type="spellStart"/>
      <w:r w:rsidRPr="000B3532">
        <w:rPr>
          <w:b/>
          <w:sz w:val="22"/>
          <w:szCs w:val="22"/>
        </w:rPr>
        <w:t>Искитимскому</w:t>
      </w:r>
      <w:proofErr w:type="spellEnd"/>
      <w:r w:rsidRPr="000B3532">
        <w:rPr>
          <w:b/>
          <w:sz w:val="22"/>
          <w:szCs w:val="22"/>
        </w:rPr>
        <w:t xml:space="preserve"> району)</w:t>
      </w:r>
    </w:p>
    <w:p w:rsidR="000B3532" w:rsidRPr="000B3532" w:rsidRDefault="000B3532" w:rsidP="000B3532">
      <w:pPr>
        <w:pStyle w:val="1"/>
        <w:ind w:right="-168"/>
        <w:jc w:val="center"/>
        <w:rPr>
          <w:sz w:val="22"/>
          <w:szCs w:val="22"/>
        </w:rPr>
      </w:pPr>
    </w:p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  <w:lang w:val="en-US"/>
        </w:rPr>
      </w:pPr>
      <w:r w:rsidRPr="000B3532">
        <w:rPr>
          <w:rFonts w:ascii="Times New Roman" w:eastAsia="Times New Roman" w:hAnsi="Times New Roman" w:cs="Times New Roman"/>
          <w:lang w:eastAsia="ru-RU"/>
        </w:rPr>
        <w:t xml:space="preserve">633205 </w:t>
      </w:r>
      <w:r w:rsidRPr="000B3532">
        <w:rPr>
          <w:rFonts w:ascii="Times New Roman" w:hAnsi="Times New Roman" w:cs="Times New Roman"/>
        </w:rPr>
        <w:t>Новосибирская область</w:t>
      </w:r>
      <w:r w:rsidRPr="000B353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B353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B3532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0B3532">
        <w:rPr>
          <w:rFonts w:ascii="Times New Roman" w:eastAsia="Times New Roman" w:hAnsi="Times New Roman" w:cs="Times New Roman"/>
          <w:lang w:eastAsia="ru-RU"/>
        </w:rPr>
        <w:t>скитим</w:t>
      </w:r>
      <w:proofErr w:type="spellEnd"/>
      <w:r w:rsidRPr="000B3532">
        <w:rPr>
          <w:rFonts w:ascii="Times New Roman" w:eastAsia="Times New Roman" w:hAnsi="Times New Roman" w:cs="Times New Roman"/>
          <w:lang w:eastAsia="ru-RU"/>
        </w:rPr>
        <w:t xml:space="preserve">, ул.Гагарина, 18, </w:t>
      </w:r>
      <w:r w:rsidRPr="000B3532">
        <w:rPr>
          <w:rFonts w:ascii="Times New Roman" w:hAnsi="Times New Roman" w:cs="Times New Roman"/>
        </w:rPr>
        <w:t xml:space="preserve">тел. </w:t>
      </w:r>
      <w:r w:rsidRPr="000B3532">
        <w:rPr>
          <w:rFonts w:ascii="Times New Roman" w:hAnsi="Times New Roman" w:cs="Times New Roman"/>
          <w:lang w:val="en-US"/>
        </w:rPr>
        <w:t xml:space="preserve">(383) 43-2-60-15, </w:t>
      </w:r>
      <w:r w:rsidRPr="000B3532">
        <w:rPr>
          <w:rFonts w:ascii="Times New Roman" w:hAnsi="Times New Roman" w:cs="Times New Roman"/>
        </w:rPr>
        <w:t>факс</w:t>
      </w:r>
      <w:r w:rsidRPr="000B3532">
        <w:rPr>
          <w:rFonts w:ascii="Times New Roman" w:hAnsi="Times New Roman" w:cs="Times New Roman"/>
          <w:lang w:val="en-US"/>
        </w:rPr>
        <w:t xml:space="preserve"> (383) 43-2-60-15</w:t>
      </w:r>
      <w:r w:rsidRPr="000B3532">
        <w:rPr>
          <w:rFonts w:ascii="Times New Roman" w:eastAsia="Times New Roman" w:hAnsi="Times New Roman" w:cs="Times New Roman"/>
          <w:lang w:val="en-US" w:eastAsia="ru-RU"/>
        </w:rPr>
        <w:t xml:space="preserve">, </w:t>
      </w:r>
    </w:p>
    <w:p w:rsidR="000B3532" w:rsidRPr="000B3532" w:rsidRDefault="000B3532" w:rsidP="000B3532">
      <w:pPr>
        <w:widowControl w:val="0"/>
        <w:spacing w:after="0"/>
        <w:ind w:right="-168"/>
        <w:jc w:val="center"/>
        <w:rPr>
          <w:rFonts w:ascii="Times New Roman" w:hAnsi="Times New Roman" w:cs="Times New Roman"/>
          <w:lang w:val="en-US"/>
        </w:rPr>
      </w:pPr>
      <w:proofErr w:type="gramStart"/>
      <w:r w:rsidRPr="000B3532">
        <w:rPr>
          <w:rFonts w:ascii="Times New Roman" w:hAnsi="Times New Roman" w:cs="Times New Roman"/>
          <w:lang w:val="en-US"/>
        </w:rPr>
        <w:t>e-mail</w:t>
      </w:r>
      <w:proofErr w:type="gramEnd"/>
      <w:r w:rsidRPr="000B3532">
        <w:rPr>
          <w:rFonts w:ascii="Times New Roman" w:hAnsi="Times New Roman" w:cs="Times New Roman"/>
          <w:lang w:val="en-US"/>
        </w:rPr>
        <w:t xml:space="preserve">: </w:t>
      </w:r>
      <w:hyperlink r:id="rId7">
        <w:r w:rsidRPr="000B3532">
          <w:rPr>
            <w:rFonts w:ascii="Times New Roman" w:hAnsi="Times New Roman" w:cs="Times New Roman"/>
            <w:lang w:val="en-US"/>
          </w:rPr>
          <w:t>ondIskitim@54.mchs.gov.ru</w:t>
        </w:r>
      </w:hyperlink>
    </w:p>
    <w:p w:rsidR="000B3532" w:rsidRPr="000B3532" w:rsidRDefault="000B3532" w:rsidP="000B3532">
      <w:pPr>
        <w:pStyle w:val="1"/>
        <w:ind w:right="-168"/>
        <w:jc w:val="center"/>
        <w:rPr>
          <w:sz w:val="22"/>
          <w:szCs w:val="22"/>
          <w:lang w:val="en-US"/>
        </w:rPr>
      </w:pPr>
      <w:r w:rsidRPr="000B3532">
        <w:rPr>
          <w:noProof/>
          <w:sz w:val="22"/>
          <w:szCs w:val="22"/>
        </w:rPr>
        <w:drawing>
          <wp:inline distT="0" distB="0" distL="0" distR="0">
            <wp:extent cx="1675130" cy="1675130"/>
            <wp:effectExtent l="0" t="0" r="0" b="0"/>
            <wp:docPr id="2" name="Рисунок 1" descr="D:\СМИ\РАССЫЛКА\Ваканс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СМИ\РАССЫЛКА\Вакансия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32" w:rsidRPr="000B3532" w:rsidRDefault="000B3532" w:rsidP="000B3532">
      <w:pPr>
        <w:spacing w:after="0"/>
        <w:jc w:val="both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 xml:space="preserve">Вакансия: </w:t>
      </w:r>
      <w:r w:rsidRPr="000B3532">
        <w:rPr>
          <w:rFonts w:ascii="Times New Roman" w:hAnsi="Times New Roman" w:cs="Times New Roman"/>
          <w:bCs/>
        </w:rPr>
        <w:t>Государственный инспектор по пожарному надзору.</w:t>
      </w:r>
    </w:p>
    <w:p w:rsidR="000B3532" w:rsidRPr="000B3532" w:rsidRDefault="000B3532" w:rsidP="000B3532">
      <w:pPr>
        <w:spacing w:after="0"/>
        <w:jc w:val="both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>Место работы:</w:t>
      </w:r>
      <w:r w:rsidRPr="000B3532">
        <w:rPr>
          <w:rFonts w:ascii="Times New Roman" w:hAnsi="Times New Roman" w:cs="Times New Roman"/>
          <w:bCs/>
        </w:rPr>
        <w:t xml:space="preserve"> </w:t>
      </w:r>
      <w:proofErr w:type="gramStart"/>
      <w:r w:rsidRPr="000B3532">
        <w:rPr>
          <w:rFonts w:ascii="Times New Roman" w:hAnsi="Times New Roman" w:cs="Times New Roman"/>
          <w:bCs/>
        </w:rPr>
        <w:t>г</w:t>
      </w:r>
      <w:proofErr w:type="gramEnd"/>
      <w:r w:rsidRPr="000B3532">
        <w:rPr>
          <w:rFonts w:ascii="Times New Roman" w:hAnsi="Times New Roman" w:cs="Times New Roman"/>
          <w:bCs/>
        </w:rPr>
        <w:t xml:space="preserve">. </w:t>
      </w:r>
      <w:proofErr w:type="spellStart"/>
      <w:r w:rsidRPr="000B3532">
        <w:rPr>
          <w:rFonts w:ascii="Times New Roman" w:hAnsi="Times New Roman" w:cs="Times New Roman"/>
          <w:bCs/>
        </w:rPr>
        <w:t>Искитим</w:t>
      </w:r>
      <w:proofErr w:type="spellEnd"/>
      <w:r w:rsidRPr="000B3532">
        <w:rPr>
          <w:rFonts w:ascii="Times New Roman" w:hAnsi="Times New Roman" w:cs="Times New Roman"/>
          <w:bCs/>
        </w:rPr>
        <w:t>.</w:t>
      </w:r>
    </w:p>
    <w:p w:rsidR="000B3532" w:rsidRPr="000B3532" w:rsidRDefault="000B3532" w:rsidP="000B3532">
      <w:pPr>
        <w:spacing w:after="0"/>
        <w:jc w:val="both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 xml:space="preserve">Заработная плата: </w:t>
      </w:r>
      <w:r w:rsidRPr="000B3532">
        <w:rPr>
          <w:rFonts w:ascii="Times New Roman" w:hAnsi="Times New Roman" w:cs="Times New Roman"/>
        </w:rPr>
        <w:t>50 000 - 60 000 рублей.</w:t>
      </w:r>
    </w:p>
    <w:p w:rsidR="000B3532" w:rsidRPr="000B3532" w:rsidRDefault="000B3532" w:rsidP="000B3532">
      <w:pPr>
        <w:spacing w:after="0"/>
        <w:jc w:val="both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>Звание:</w:t>
      </w:r>
      <w:r w:rsidRPr="000B3532">
        <w:rPr>
          <w:rFonts w:ascii="Times New Roman" w:hAnsi="Times New Roman" w:cs="Times New Roman"/>
          <w:bCs/>
        </w:rPr>
        <w:t xml:space="preserve"> лейтенант.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 xml:space="preserve">Предельный возраст - </w:t>
      </w:r>
      <w:r w:rsidRPr="000B3532">
        <w:rPr>
          <w:rFonts w:ascii="Times New Roman" w:hAnsi="Times New Roman" w:cs="Times New Roman"/>
          <w:bCs/>
        </w:rPr>
        <w:t>до 40 лет.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>Опыт работы:</w:t>
      </w:r>
      <w:r w:rsidRPr="000B3532">
        <w:rPr>
          <w:rFonts w:ascii="Times New Roman" w:hAnsi="Times New Roman" w:cs="Times New Roman"/>
          <w:bCs/>
        </w:rPr>
        <w:t xml:space="preserve"> без опыта.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0B3532">
        <w:rPr>
          <w:rFonts w:ascii="Times New Roman" w:hAnsi="Times New Roman" w:cs="Times New Roman"/>
          <w:b/>
          <w:bCs/>
        </w:rPr>
        <w:t>График работы:</w:t>
      </w:r>
      <w:r w:rsidRPr="000B3532">
        <w:rPr>
          <w:rFonts w:ascii="Times New Roman" w:hAnsi="Times New Roman" w:cs="Times New Roman"/>
          <w:bCs/>
        </w:rPr>
        <w:t xml:space="preserve"> 5х2 с 9.00 до 18.00.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  <w:b/>
          <w:bCs/>
        </w:rPr>
        <w:t xml:space="preserve">Образование: </w:t>
      </w:r>
      <w:r w:rsidRPr="000B3532">
        <w:rPr>
          <w:rFonts w:ascii="Times New Roman" w:hAnsi="Times New Roman" w:cs="Times New Roman"/>
        </w:rPr>
        <w:t xml:space="preserve">не ниже среднего профессионального, соответствующего направлению деятельности - юридическое, пожарная безопасность, </w:t>
      </w:r>
      <w:proofErr w:type="spellStart"/>
      <w:r w:rsidRPr="000B3532">
        <w:rPr>
          <w:rFonts w:ascii="Times New Roman" w:hAnsi="Times New Roman" w:cs="Times New Roman"/>
        </w:rPr>
        <w:t>техносферная</w:t>
      </w:r>
      <w:proofErr w:type="spellEnd"/>
      <w:r w:rsidRPr="000B3532">
        <w:rPr>
          <w:rFonts w:ascii="Times New Roman" w:hAnsi="Times New Roman" w:cs="Times New Roman"/>
        </w:rPr>
        <w:t xml:space="preserve"> безопасность</w:t>
      </w:r>
      <w:proofErr w:type="gramStart"/>
      <w:r w:rsidRPr="000B3532">
        <w:rPr>
          <w:rFonts w:ascii="Times New Roman" w:hAnsi="Times New Roman" w:cs="Times New Roman"/>
        </w:rPr>
        <w:t xml:space="preserve"> ,</w:t>
      </w:r>
      <w:proofErr w:type="gramEnd"/>
      <w:r w:rsidRPr="000B3532">
        <w:rPr>
          <w:rFonts w:ascii="Times New Roman" w:hAnsi="Times New Roman" w:cs="Times New Roman"/>
        </w:rPr>
        <w:t xml:space="preserve"> архитектурное, строительное,  инженерное. 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  <w:b/>
          <w:bCs/>
        </w:rPr>
        <w:t>Обязанности:</w:t>
      </w:r>
      <w:r w:rsidRPr="000B3532">
        <w:rPr>
          <w:rFonts w:ascii="Times New Roman" w:hAnsi="Times New Roman" w:cs="Times New Roman"/>
        </w:rPr>
        <w:t xml:space="preserve"> осуществление государственного пожарного надзора на закрепленной территории в соответствии с должностным регламентом</w:t>
      </w:r>
      <w:proofErr w:type="gramStart"/>
      <w:r w:rsidRPr="000B3532">
        <w:rPr>
          <w:rFonts w:ascii="Times New Roman" w:hAnsi="Times New Roman" w:cs="Times New Roman"/>
        </w:rPr>
        <w:t>.(</w:t>
      </w:r>
      <w:proofErr w:type="gramEnd"/>
      <w:r w:rsidRPr="000B3532">
        <w:rPr>
          <w:rFonts w:ascii="Times New Roman" w:hAnsi="Times New Roman" w:cs="Times New Roman"/>
        </w:rPr>
        <w:t xml:space="preserve">контроль состояния пожарной безопасности в организациях и предприятиях, организация и проведение мероприятий, направленных на профилактику нарушений обязательных требований, проведение проверок по делам о пожарах, предоставление государственных услуг </w:t>
      </w:r>
      <w:proofErr w:type="spellStart"/>
      <w:r w:rsidRPr="000B3532">
        <w:rPr>
          <w:rFonts w:ascii="Times New Roman" w:hAnsi="Times New Roman" w:cs="Times New Roman"/>
        </w:rPr>
        <w:t>и.т.д</w:t>
      </w:r>
      <w:proofErr w:type="spellEnd"/>
      <w:r w:rsidRPr="000B3532">
        <w:rPr>
          <w:rFonts w:ascii="Times New Roman" w:hAnsi="Times New Roman" w:cs="Times New Roman"/>
        </w:rPr>
        <w:t>)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0B3532">
        <w:rPr>
          <w:rFonts w:ascii="Times New Roman" w:hAnsi="Times New Roman" w:cs="Times New Roman"/>
          <w:b/>
          <w:bCs/>
        </w:rPr>
        <w:t>Прав</w:t>
      </w:r>
      <w:proofErr w:type="gramStart"/>
      <w:r w:rsidRPr="000B3532">
        <w:rPr>
          <w:rFonts w:ascii="Times New Roman" w:hAnsi="Times New Roman" w:cs="Times New Roman"/>
          <w:b/>
          <w:bCs/>
        </w:rPr>
        <w:t>а(</w:t>
      </w:r>
      <w:proofErr w:type="gramEnd"/>
      <w:r w:rsidRPr="000B3532">
        <w:rPr>
          <w:rFonts w:ascii="Times New Roman" w:hAnsi="Times New Roman" w:cs="Times New Roman"/>
          <w:b/>
          <w:bCs/>
        </w:rPr>
        <w:t>льготы):</w:t>
      </w:r>
    </w:p>
    <w:p w:rsidR="000B3532" w:rsidRPr="000B3532" w:rsidRDefault="000B42AB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30" style="position:absolute;left:0;text-align:left;margin-left:-.95pt;margin-top:-20.35pt;width:1in;height:18.8pt;z-index:251663360" fillcolor="#daeef3 [664]">
            <v:textbox>
              <w:txbxContent>
                <w:p w:rsidR="000B42AB" w:rsidRDefault="000B42AB">
                  <w:r>
                    <w:t>Август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-20.95pt;margin-top:-20.35pt;width:20pt;height:18.8pt;z-index:251662336" fillcolor="#daeef3 [664]">
            <v:textbox>
              <w:txbxContent>
                <w:p w:rsidR="000B42AB" w:rsidRDefault="000B42AB">
                  <w:r>
                    <w:t>2</w:t>
                  </w:r>
                </w:p>
              </w:txbxContent>
            </v:textbox>
          </v:rect>
        </w:pict>
      </w:r>
      <w:r w:rsidR="000B3532" w:rsidRPr="000B3532">
        <w:rPr>
          <w:rFonts w:ascii="Times New Roman" w:hAnsi="Times New Roman" w:cs="Times New Roman"/>
        </w:rPr>
        <w:t>- отпуск - 40 дней;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бесплатный проезд (перелет) по территории Российской Федерации с членом семьи (1 раз в год);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право выхода на пенсию после 20 лет службы.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государственное страхование жизни и здоровья в соответствии с законодательством Российской Федерации;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медицинское обеспечение в соответствии с законодательством Российской Федерации;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обеспечение жилым помещением  в порядке и на условиях, определяемых законодательством Российской Федерации;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ежеквартальные и годовые премии за добросовестное несение службы;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- карьерный рост.</w:t>
      </w:r>
    </w:p>
    <w:p w:rsidR="000B3532" w:rsidRPr="000B3532" w:rsidRDefault="000B3532" w:rsidP="000B3532">
      <w:pPr>
        <w:tabs>
          <w:tab w:val="left" w:pos="720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:rsidR="000B3532" w:rsidRPr="000B3532" w:rsidRDefault="000B3532" w:rsidP="000B3532">
      <w:pPr>
        <w:tabs>
          <w:tab w:val="left" w:pos="7200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0B3532">
        <w:rPr>
          <w:rFonts w:ascii="Times New Roman" w:hAnsi="Times New Roman" w:cs="Times New Roman"/>
          <w:b/>
          <w:bCs/>
        </w:rPr>
        <w:t>ЗАПИСЬ НА СОБЕСЕДОВАНИЕ</w:t>
      </w:r>
    </w:p>
    <w:p w:rsidR="000B3532" w:rsidRPr="000B3532" w:rsidRDefault="000B3532" w:rsidP="000B3532">
      <w:pPr>
        <w:tabs>
          <w:tab w:val="left" w:pos="7200"/>
        </w:tabs>
        <w:spacing w:after="0"/>
        <w:jc w:val="center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 xml:space="preserve">Понедельник - пятница с 9.00 до 18.00  по адресу </w:t>
      </w:r>
      <w:proofErr w:type="gramStart"/>
      <w:r w:rsidRPr="000B3532">
        <w:rPr>
          <w:rFonts w:ascii="Times New Roman" w:hAnsi="Times New Roman" w:cs="Times New Roman"/>
        </w:rPr>
        <w:t>г</w:t>
      </w:r>
      <w:proofErr w:type="gramEnd"/>
      <w:r w:rsidRPr="000B3532">
        <w:rPr>
          <w:rFonts w:ascii="Times New Roman" w:hAnsi="Times New Roman" w:cs="Times New Roman"/>
        </w:rPr>
        <w:t xml:space="preserve">. </w:t>
      </w:r>
      <w:proofErr w:type="spellStart"/>
      <w:r w:rsidRPr="000B3532">
        <w:rPr>
          <w:rFonts w:ascii="Times New Roman" w:hAnsi="Times New Roman" w:cs="Times New Roman"/>
        </w:rPr>
        <w:t>Искитим</w:t>
      </w:r>
      <w:proofErr w:type="spellEnd"/>
      <w:r w:rsidRPr="000B3532">
        <w:rPr>
          <w:rFonts w:ascii="Times New Roman" w:hAnsi="Times New Roman" w:cs="Times New Roman"/>
        </w:rPr>
        <w:t xml:space="preserve">, ул. Гагарина, 18, </w:t>
      </w:r>
    </w:p>
    <w:p w:rsidR="000B3532" w:rsidRDefault="000B3532" w:rsidP="000B3532">
      <w:pPr>
        <w:tabs>
          <w:tab w:val="left" w:pos="7200"/>
        </w:tabs>
        <w:spacing w:after="0"/>
        <w:jc w:val="center"/>
        <w:outlineLvl w:val="0"/>
        <w:rPr>
          <w:rFonts w:ascii="Times New Roman" w:hAnsi="Times New Roman" w:cs="Times New Roman"/>
        </w:rPr>
      </w:pPr>
      <w:r w:rsidRPr="000B3532">
        <w:rPr>
          <w:rFonts w:ascii="Times New Roman" w:hAnsi="Times New Roman" w:cs="Times New Roman"/>
        </w:rPr>
        <w:t>тел. 2-60-15</w:t>
      </w:r>
      <w:bookmarkStart w:id="0" w:name="_GoBack"/>
      <w:bookmarkEnd w:id="0"/>
    </w:p>
    <w:p w:rsidR="0060032B" w:rsidRPr="000B3532" w:rsidRDefault="0060032B" w:rsidP="0060032B">
      <w:pPr>
        <w:tabs>
          <w:tab w:val="left" w:pos="7200"/>
        </w:tabs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6555" cy="3108960"/>
            <wp:effectExtent l="19050" t="0" r="8995" b="0"/>
            <wp:docPr id="7" name="Рисунок 7" descr="D:\Администратор\Pictures\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дминистратор\Pictures\pozha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89" cy="311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32"/>
          <w:szCs w:val="32"/>
        </w:rPr>
      </w:pPr>
      <w:r w:rsidRPr="0060032B">
        <w:rPr>
          <w:b/>
          <w:color w:val="101010"/>
          <w:sz w:val="32"/>
          <w:szCs w:val="32"/>
        </w:rPr>
        <w:t>ВНИМАНИЕ</w:t>
      </w:r>
      <w:proofErr w:type="gramStart"/>
      <w:r w:rsidRPr="0060032B">
        <w:rPr>
          <w:b/>
          <w:color w:val="101010"/>
          <w:sz w:val="32"/>
          <w:szCs w:val="32"/>
        </w:rPr>
        <w:t xml:space="preserve"> !</w:t>
      </w:r>
      <w:proofErr w:type="gramEnd"/>
      <w:r w:rsidRPr="0060032B">
        <w:rPr>
          <w:b/>
          <w:color w:val="101010"/>
          <w:sz w:val="32"/>
          <w:szCs w:val="32"/>
        </w:rPr>
        <w:t>!!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Федеральный государственный пожарный надзор информирует!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               ПЕЧНОЕ ОТОПЛЕНИЕ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  Перед началом отопительного сезона руководители организации и физические лица организуют проведение проверок и ремонт печей, котельных, </w:t>
      </w:r>
      <w:proofErr w:type="spellStart"/>
      <w:r w:rsidRPr="0060032B">
        <w:rPr>
          <w:color w:val="101010"/>
          <w:sz w:val="22"/>
          <w:szCs w:val="22"/>
        </w:rPr>
        <w:t>теплогенераторных</w:t>
      </w:r>
      <w:proofErr w:type="spellEnd"/>
      <w:r w:rsidRPr="0060032B">
        <w:rPr>
          <w:color w:val="101010"/>
          <w:sz w:val="22"/>
          <w:szCs w:val="22"/>
        </w:rPr>
        <w:t>, калориферных установок и каминов, а также других отопительных приборов и систем.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      </w:t>
      </w:r>
      <w:proofErr w:type="gramStart"/>
      <w:r w:rsidRPr="0060032B">
        <w:rPr>
          <w:color w:val="101010"/>
          <w:sz w:val="22"/>
          <w:szCs w:val="22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60032B">
        <w:rPr>
          <w:color w:val="101010"/>
          <w:sz w:val="22"/>
          <w:szCs w:val="22"/>
        </w:rPr>
        <w:t>отступок</w:t>
      </w:r>
      <w:proofErr w:type="spellEnd"/>
      <w:r w:rsidRPr="0060032B">
        <w:rPr>
          <w:color w:val="101010"/>
          <w:sz w:val="22"/>
          <w:szCs w:val="22"/>
        </w:rPr>
        <w:t xml:space="preserve">) от конструкций из горючих материалов, </w:t>
      </w:r>
      <w:proofErr w:type="spellStart"/>
      <w:r w:rsidRPr="0060032B">
        <w:rPr>
          <w:color w:val="101010"/>
          <w:sz w:val="22"/>
          <w:szCs w:val="22"/>
        </w:rPr>
        <w:t>предтопочных</w:t>
      </w:r>
      <w:proofErr w:type="spellEnd"/>
      <w:r w:rsidRPr="0060032B">
        <w:rPr>
          <w:color w:val="101010"/>
          <w:sz w:val="22"/>
          <w:szCs w:val="22"/>
        </w:rPr>
        <w:t xml:space="preserve"> листов, изготовленных из негорючего материала размером не менее 0,5 </w:t>
      </w:r>
      <w:proofErr w:type="spellStart"/>
      <w:r w:rsidRPr="0060032B">
        <w:rPr>
          <w:color w:val="101010"/>
          <w:sz w:val="22"/>
          <w:szCs w:val="22"/>
        </w:rPr>
        <w:t>x</w:t>
      </w:r>
      <w:proofErr w:type="spellEnd"/>
      <w:r w:rsidRPr="0060032B">
        <w:rPr>
          <w:color w:val="101010"/>
          <w:sz w:val="22"/>
          <w:szCs w:val="22"/>
        </w:rPr>
        <w:t xml:space="preserve">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60032B">
        <w:rPr>
          <w:color w:val="101010"/>
          <w:sz w:val="22"/>
          <w:szCs w:val="22"/>
        </w:rPr>
        <w:t>предтопочных</w:t>
      </w:r>
      <w:proofErr w:type="spellEnd"/>
      <w:r w:rsidRPr="0060032B">
        <w:rPr>
          <w:color w:val="101010"/>
          <w:sz w:val="22"/>
          <w:szCs w:val="22"/>
        </w:rPr>
        <w:t xml:space="preserve"> листах.</w:t>
      </w:r>
      <w:proofErr w:type="gramEnd"/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        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 w:rsidRPr="0060032B">
        <w:rPr>
          <w:color w:val="101010"/>
          <w:sz w:val="22"/>
          <w:szCs w:val="22"/>
        </w:rPr>
        <w:t>теплоизолирована</w:t>
      </w:r>
      <w:proofErr w:type="spellEnd"/>
      <w:r w:rsidRPr="0060032B">
        <w:rPr>
          <w:color w:val="101010"/>
          <w:sz w:val="22"/>
          <w:szCs w:val="22"/>
        </w:rPr>
        <w:t xml:space="preserve"> либо увеличена величина разделки (</w:t>
      </w:r>
      <w:proofErr w:type="spellStart"/>
      <w:r w:rsidRPr="0060032B">
        <w:rPr>
          <w:color w:val="101010"/>
          <w:sz w:val="22"/>
          <w:szCs w:val="22"/>
        </w:rPr>
        <w:t>отступки</w:t>
      </w:r>
      <w:proofErr w:type="spellEnd"/>
      <w:r w:rsidRPr="0060032B">
        <w:rPr>
          <w:color w:val="101010"/>
          <w:sz w:val="22"/>
          <w:szCs w:val="22"/>
        </w:rPr>
        <w:t>).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           Неисправные печи и другие отопительные приборы к эксплуатации не допускаются.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При эксплуатации печного отопления запрещается: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а) оставлять без присмотра печи, которые топятся, а также поручать надзор за ними детям;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б) располагать топливо, другие горючие вещества и материалы на </w:t>
      </w:r>
      <w:proofErr w:type="spellStart"/>
      <w:r w:rsidRPr="0060032B">
        <w:rPr>
          <w:color w:val="101010"/>
          <w:sz w:val="22"/>
          <w:szCs w:val="22"/>
        </w:rPr>
        <w:t>предтопочном</w:t>
      </w:r>
      <w:proofErr w:type="spellEnd"/>
      <w:r w:rsidRPr="0060032B">
        <w:rPr>
          <w:color w:val="101010"/>
          <w:sz w:val="22"/>
          <w:szCs w:val="22"/>
        </w:rPr>
        <w:t xml:space="preserve"> листе;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в) применять для розжига печей бензин, керосин, дизельное топливо и </w:t>
      </w:r>
      <w:proofErr w:type="gramStart"/>
      <w:r w:rsidRPr="0060032B">
        <w:rPr>
          <w:color w:val="101010"/>
          <w:sz w:val="22"/>
          <w:szCs w:val="22"/>
        </w:rPr>
        <w:t>другие</w:t>
      </w:r>
      <w:proofErr w:type="gramEnd"/>
      <w:r w:rsidRPr="0060032B">
        <w:rPr>
          <w:color w:val="101010"/>
          <w:sz w:val="22"/>
          <w:szCs w:val="22"/>
        </w:rPr>
        <w:t xml:space="preserve"> легковоспламеняющиеся и горючие жидкости;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г) топить углем, коксом и газом печи, не предназначенные для этих видов топлива;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proofErr w:type="spellStart"/>
      <w:r w:rsidRPr="0060032B">
        <w:rPr>
          <w:color w:val="101010"/>
          <w:sz w:val="22"/>
          <w:szCs w:val="22"/>
        </w:rPr>
        <w:t>д</w:t>
      </w:r>
      <w:proofErr w:type="spellEnd"/>
      <w:r w:rsidRPr="0060032B">
        <w:rPr>
          <w:color w:val="101010"/>
          <w:sz w:val="22"/>
          <w:szCs w:val="22"/>
        </w:rPr>
        <w:t>) производить топку печей во время проведения в помещениях собраний и других массовых мероприятий;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е) использовать вентиляционные и газовые каналы в качестве дымоходов;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ж) перекаливать печи.</w:t>
      </w:r>
    </w:p>
    <w:p w:rsidR="0060032B" w:rsidRPr="0060032B" w:rsidRDefault="0034610A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>
        <w:rPr>
          <w:noProof/>
          <w:color w:val="101010"/>
          <w:sz w:val="22"/>
          <w:szCs w:val="22"/>
        </w:rPr>
        <w:lastRenderedPageBreak/>
        <w:pict>
          <v:rect id="_x0000_s1032" style="position:absolute;margin-left:-3.45pt;margin-top:-22.85pt;width:70.15pt;height:17.55pt;z-index:251665408" fillcolor="#daeef3 [664]">
            <v:textbox>
              <w:txbxContent>
                <w:p w:rsidR="0034610A" w:rsidRDefault="0034610A">
                  <w:r>
                    <w:t>Август 2024</w:t>
                  </w:r>
                </w:p>
              </w:txbxContent>
            </v:textbox>
          </v:rect>
        </w:pict>
      </w:r>
      <w:r>
        <w:rPr>
          <w:noProof/>
          <w:color w:val="101010"/>
          <w:sz w:val="22"/>
          <w:szCs w:val="22"/>
        </w:rPr>
        <w:pict>
          <v:rect id="_x0000_s1031" style="position:absolute;margin-left:-21.6pt;margin-top:-22.85pt;width:18.15pt;height:17.55pt;z-index:251664384" fillcolor="#daeef3 [664]">
            <v:textbox>
              <w:txbxContent>
                <w:p w:rsidR="0034610A" w:rsidRDefault="0034610A">
                  <w:r>
                    <w:t>3</w:t>
                  </w:r>
                </w:p>
              </w:txbxContent>
            </v:textbox>
          </v:rect>
        </w:pict>
      </w:r>
      <w:r w:rsidR="0060032B" w:rsidRPr="0060032B">
        <w:rPr>
          <w:color w:val="101010"/>
          <w:sz w:val="22"/>
          <w:szCs w:val="22"/>
        </w:rPr>
        <w:t>      Зола и шлак, выгребаемые из топок, должны быть залиты водой и удалены в специально отведенное для них место.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        Товары, стеллажи, витрины, прилавки, шкафы, 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При эксплуатации действующих электроустановок запрещается: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       а) эксплуатировать электропровода и кабели с видимыми нарушениями изоляции и со следами термического воздействия;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  б) пользоваться розетками, рубильниками, другими </w:t>
      </w:r>
      <w:proofErr w:type="spellStart"/>
      <w:r w:rsidRPr="0060032B">
        <w:rPr>
          <w:color w:val="101010"/>
          <w:sz w:val="22"/>
          <w:szCs w:val="22"/>
        </w:rPr>
        <w:t>электроустановочными</w:t>
      </w:r>
      <w:proofErr w:type="spellEnd"/>
      <w:r w:rsidRPr="0060032B">
        <w:rPr>
          <w:color w:val="101010"/>
          <w:sz w:val="22"/>
          <w:szCs w:val="22"/>
        </w:rPr>
        <w:t xml:space="preserve"> изделиями с повреждениями;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в) эксплуатировать светильники со снятыми колпаками (</w:t>
      </w:r>
      <w:proofErr w:type="spellStart"/>
      <w:r w:rsidRPr="0060032B">
        <w:rPr>
          <w:color w:val="101010"/>
          <w:sz w:val="22"/>
          <w:szCs w:val="22"/>
        </w:rPr>
        <w:t>рассеивателями</w:t>
      </w:r>
      <w:proofErr w:type="spellEnd"/>
      <w:r w:rsidRPr="0060032B">
        <w:rPr>
          <w:color w:val="101010"/>
          <w:sz w:val="22"/>
          <w:szCs w:val="22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proofErr w:type="spellStart"/>
      <w:r w:rsidRPr="0060032B">
        <w:rPr>
          <w:color w:val="101010"/>
          <w:sz w:val="22"/>
          <w:szCs w:val="22"/>
        </w:rPr>
        <w:t>д</w:t>
      </w:r>
      <w:proofErr w:type="spellEnd"/>
      <w:r w:rsidRPr="0060032B">
        <w:rPr>
          <w:color w:val="101010"/>
          <w:sz w:val="22"/>
          <w:szCs w:val="22"/>
        </w:rPr>
        <w:t>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е) размещать (складировать) в </w:t>
      </w:r>
      <w:proofErr w:type="spellStart"/>
      <w:r w:rsidRPr="0060032B">
        <w:rPr>
          <w:color w:val="101010"/>
          <w:sz w:val="22"/>
          <w:szCs w:val="22"/>
        </w:rPr>
        <w:t>электрощитовых</w:t>
      </w:r>
      <w:proofErr w:type="spellEnd"/>
      <w:r w:rsidRPr="0060032B">
        <w:rPr>
          <w:color w:val="101010"/>
          <w:sz w:val="22"/>
          <w:szCs w:val="22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60032B">
        <w:rPr>
          <w:color w:val="101010"/>
          <w:sz w:val="22"/>
          <w:szCs w:val="22"/>
        </w:rPr>
        <w:t>электроподогрева</w:t>
      </w:r>
      <w:proofErr w:type="spellEnd"/>
      <w:r w:rsidRPr="0060032B">
        <w:rPr>
          <w:color w:val="101010"/>
          <w:sz w:val="22"/>
          <w:szCs w:val="22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proofErr w:type="spellStart"/>
      <w:r w:rsidRPr="0060032B">
        <w:rPr>
          <w:color w:val="101010"/>
          <w:sz w:val="22"/>
          <w:szCs w:val="22"/>
        </w:rPr>
        <w:t>з</w:t>
      </w:r>
      <w:proofErr w:type="spellEnd"/>
      <w:r w:rsidRPr="0060032B">
        <w:rPr>
          <w:color w:val="101010"/>
          <w:sz w:val="22"/>
          <w:szCs w:val="22"/>
        </w:rPr>
        <w:t>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     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Чтобы </w:t>
      </w:r>
      <w:proofErr w:type="gramStart"/>
      <w:r w:rsidRPr="0060032B">
        <w:rPr>
          <w:color w:val="101010"/>
          <w:sz w:val="22"/>
          <w:szCs w:val="22"/>
        </w:rPr>
        <w:t>обезопасить себя и своих близких предлагаем</w:t>
      </w:r>
      <w:proofErr w:type="gramEnd"/>
      <w:r w:rsidRPr="0060032B">
        <w:rPr>
          <w:color w:val="101010"/>
          <w:sz w:val="22"/>
          <w:szCs w:val="22"/>
        </w:rPr>
        <w:t xml:space="preserve"> Вам задуматься об установке в своем жилом помещении автономного дымового пожарного </w:t>
      </w:r>
      <w:proofErr w:type="spellStart"/>
      <w:r w:rsidRPr="0060032B">
        <w:rPr>
          <w:color w:val="101010"/>
          <w:sz w:val="22"/>
          <w:szCs w:val="22"/>
        </w:rPr>
        <w:t>извещателя</w:t>
      </w:r>
      <w:proofErr w:type="spellEnd"/>
      <w:r w:rsidRPr="0060032B">
        <w:rPr>
          <w:color w:val="101010"/>
          <w:sz w:val="22"/>
          <w:szCs w:val="22"/>
        </w:rPr>
        <w:t>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proofErr w:type="spellStart"/>
      <w:r w:rsidRPr="0060032B">
        <w:rPr>
          <w:color w:val="101010"/>
          <w:sz w:val="22"/>
          <w:szCs w:val="22"/>
        </w:rPr>
        <w:t>Извещатель</w:t>
      </w:r>
      <w:proofErr w:type="spellEnd"/>
      <w:r w:rsidRPr="0060032B">
        <w:rPr>
          <w:color w:val="101010"/>
          <w:sz w:val="22"/>
          <w:szCs w:val="22"/>
        </w:rPr>
        <w:t xml:space="preserve">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</w:t>
      </w:r>
      <w:proofErr w:type="gramStart"/>
      <w:r w:rsidRPr="0060032B">
        <w:rPr>
          <w:color w:val="101010"/>
          <w:sz w:val="22"/>
          <w:szCs w:val="22"/>
        </w:rPr>
        <w:t>с</w:t>
      </w:r>
      <w:proofErr w:type="gramEnd"/>
      <w:r w:rsidRPr="0060032B">
        <w:rPr>
          <w:color w:val="101010"/>
          <w:sz w:val="22"/>
          <w:szCs w:val="22"/>
        </w:rPr>
        <w:t xml:space="preserve"> сотового «101, 112»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Помните!!!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  ст. 20.4 кодекса Российской Федерации об административных правонарушениях, наступает административная ответственность, при этом виновные лица могут подвергнуться штрафу в размере: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- Граждане от 5000 до 50 000 рублей;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- Должностные лица   от 20 000 до 100 000 рублей;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- Индивидуальные предприниматели от 40 000 до 100 000 рублей;</w:t>
      </w:r>
    </w:p>
    <w:p w:rsidR="0060032B" w:rsidRP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 xml:space="preserve">- Юридические лица от 300 000 до 2 000 </w:t>
      </w:r>
      <w:proofErr w:type="spellStart"/>
      <w:r w:rsidRPr="0060032B">
        <w:rPr>
          <w:color w:val="101010"/>
          <w:sz w:val="22"/>
          <w:szCs w:val="22"/>
        </w:rPr>
        <w:t>000</w:t>
      </w:r>
      <w:proofErr w:type="spellEnd"/>
      <w:r w:rsidRPr="0060032B">
        <w:rPr>
          <w:color w:val="101010"/>
          <w:sz w:val="22"/>
          <w:szCs w:val="22"/>
        </w:rPr>
        <w:t xml:space="preserve"> рублей</w:t>
      </w:r>
    </w:p>
    <w:p w:rsidR="0060032B" w:rsidRDefault="0060032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  <w:r w:rsidRPr="0060032B">
        <w:rPr>
          <w:color w:val="101010"/>
          <w:sz w:val="22"/>
          <w:szCs w:val="22"/>
        </w:rPr>
        <w:t> А за те же нарушения, которые привели к тяжким последствиям (гибель, травмы) наступает уголовная ответственность, за что УК РФ предусматривается лишение свободы.</w:t>
      </w:r>
    </w:p>
    <w:p w:rsidR="000B42AB" w:rsidRPr="0060032B" w:rsidRDefault="000B42AB" w:rsidP="0060032B">
      <w:pPr>
        <w:pStyle w:val="a5"/>
        <w:shd w:val="clear" w:color="auto" w:fill="FFFFFF"/>
        <w:spacing w:before="0" w:beforeAutospacing="0" w:after="0" w:afterAutospacing="0"/>
        <w:rPr>
          <w:color w:val="101010"/>
          <w:sz w:val="22"/>
          <w:szCs w:val="22"/>
        </w:rPr>
      </w:pPr>
    </w:p>
    <w:p w:rsidR="000B3532" w:rsidRDefault="000B42AB" w:rsidP="006003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90201" cy="1676564"/>
            <wp:effectExtent l="19050" t="0" r="0" b="0"/>
            <wp:docPr id="8" name="Рисунок 8" descr="D:\Администратор\Pictures\_xm5ud44cbkqtfnywwlqf0l1x2w0_hqlc9zdo3prqvh39tfvjegqsft8bmxfj44qm5cvia9kcemlywm8kh0nkm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дминистратор\Pictures\_xm5ud44cbkqtfnywwlqf0l1x2w0_hqlc9zdo3prqvh39tfvjegqsft8bmxfj44qm5cvia9kcemlywm8kh0nkmgq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21" cy="168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AB" w:rsidRDefault="0034610A" w:rsidP="006003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34" style="position:absolute;margin-left:3.45pt;margin-top:-22.85pt;width:70.15pt;height:18.8pt;z-index:251667456" fillcolor="#daeef3 [664]">
            <v:textbox>
              <w:txbxContent>
                <w:p w:rsidR="0034610A" w:rsidRDefault="0034610A">
                  <w:r>
                    <w:t>Август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-16.6pt;margin-top:-22.85pt;width:20.05pt;height:18.8pt;z-index:251666432" fillcolor="#daeef3 [664]">
            <v:textbox>
              <w:txbxContent>
                <w:p w:rsidR="0034610A" w:rsidRDefault="0034610A">
                  <w:r>
                    <w:t>4</w:t>
                  </w:r>
                </w:p>
              </w:txbxContent>
            </v:textbox>
          </v:rect>
        </w:pict>
      </w:r>
    </w:p>
    <w:p w:rsidR="000B42AB" w:rsidRDefault="000B42AB" w:rsidP="000B42AB">
      <w:pPr>
        <w:spacing w:after="0"/>
        <w:rPr>
          <w:rFonts w:ascii="Times New Roman" w:hAnsi="Times New Roman" w:cs="Times New Roman"/>
          <w:color w:val="101010"/>
          <w:shd w:val="clear" w:color="auto" w:fill="FFFFFF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 xml:space="preserve">            </w:t>
      </w:r>
      <w:r w:rsidRPr="000B42AB">
        <w:rPr>
          <w:rFonts w:ascii="Times New Roman" w:hAnsi="Times New Roman" w:cs="Times New Roman"/>
          <w:b/>
          <w:color w:val="101010"/>
          <w:sz w:val="28"/>
          <w:szCs w:val="28"/>
          <w:shd w:val="clear" w:color="auto" w:fill="FFFFFF"/>
        </w:rPr>
        <w:t>Изменится порядок перерасчёта налогов на имущество физических лиц (транспортного, земельного налогов и налога на имущество)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Закон (https://clck.ru/3CEvnz) рассмотрит Совет Федерации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Что изменится</w:t>
      </w:r>
      <w:proofErr w:type="gramStart"/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 С</w:t>
      </w:r>
      <w:proofErr w:type="gramEnd"/>
      <w:r w:rsidRPr="000B42AB">
        <w:rPr>
          <w:rFonts w:ascii="Times New Roman" w:hAnsi="Times New Roman" w:cs="Times New Roman"/>
          <w:color w:val="101010"/>
          <w:shd w:val="clear" w:color="auto" w:fill="FFFFFF"/>
        </w:rPr>
        <w:t xml:space="preserve"> 2025 года планируется ввести единую форму заявления о перерасчете налогов, независимо от оснований для перерасчета.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Например: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предоставление налоговой льготы за период, указанный в налоговом уведомлении,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установление кадастровой стоимости недвижимости в размере ее рыночной стоимости,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уточнение периода владения объектом налогообложения и т.п.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 Заявление можно будет направить в любой налоговый орган через личный кабинет налогоплательщика, МФЦ, сайт ФНС России, по почте, лично и т.п.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 Заявление можно будет подать в любое время со дня возникновения основания для перерасчета налога. С ним могут представляться подтверждающие документы.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Например: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выписки из государственных реестров (кадастров, регистров и т.п.) о характеристиках объекта налогообложения,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об обоснованности применения пониженной налоговой ставки или льготы.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 Если такие документы не направлены, налоговый орган обязан будет самостоятельно запросить их у уполномоченных органов и лиц.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Заявление рассматривается в течение 30 дней со дня получения. По результатам рассмотрения налоговый орган направит налогоплательщику уведомление о перерасчете налога либо мотивированное сообщение об отказе в нем. К уведомлению о перерасчете прикладывается налоговое уведомление с уточненной суммой налога, если иное не предусмотрено НК РФ.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Подробнее читайте в новости: https://clck.ru/3CEvdD</w:t>
      </w:r>
      <w:r w:rsidRPr="000B42AB">
        <w:rPr>
          <w:rFonts w:ascii="Times New Roman" w:hAnsi="Times New Roman" w:cs="Times New Roman"/>
          <w:color w:val="101010"/>
        </w:rPr>
        <w:br/>
      </w:r>
      <w:r w:rsidRPr="000B42AB">
        <w:rPr>
          <w:rFonts w:ascii="Times New Roman" w:hAnsi="Times New Roman" w:cs="Times New Roman"/>
          <w:color w:val="101010"/>
          <w:shd w:val="clear" w:color="auto" w:fill="FFFFFF"/>
        </w:rPr>
        <w:t>#имущество #налог</w:t>
      </w:r>
    </w:p>
    <w:p w:rsidR="0034610A" w:rsidRPr="0034610A" w:rsidRDefault="0034610A" w:rsidP="0034610A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34610A">
        <w:rPr>
          <w:b/>
          <w:sz w:val="28"/>
          <w:szCs w:val="28"/>
        </w:rPr>
        <w:t xml:space="preserve">Объявление </w:t>
      </w:r>
      <w:r w:rsidRPr="0034610A">
        <w:rPr>
          <w:rFonts w:eastAsia="Calibri"/>
          <w:b/>
          <w:sz w:val="28"/>
          <w:szCs w:val="28"/>
        </w:rPr>
        <w:t>о проведении конкурса по отбору кандидатур на должность директора МКУК Бурмистровского сельсовета «КДЦ»</w:t>
      </w:r>
    </w:p>
    <w:p w:rsidR="0034610A" w:rsidRPr="0034610A" w:rsidRDefault="0034610A" w:rsidP="0034610A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34610A">
        <w:rPr>
          <w:b/>
          <w:sz w:val="22"/>
          <w:szCs w:val="22"/>
        </w:rPr>
        <w:t>Дата, время и место проведения конкурса:</w:t>
      </w:r>
    </w:p>
    <w:p w:rsidR="0034610A" w:rsidRPr="0034610A" w:rsidRDefault="0034610A" w:rsidP="0034610A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4610A">
        <w:rPr>
          <w:sz w:val="22"/>
          <w:szCs w:val="22"/>
        </w:rPr>
        <w:t xml:space="preserve">«25» сентября 2024 года, начало в 10-00 часов, в здании администрации Бурмистровского сельсовета </w:t>
      </w:r>
      <w:proofErr w:type="spellStart"/>
      <w:r w:rsidRPr="0034610A">
        <w:rPr>
          <w:sz w:val="22"/>
          <w:szCs w:val="22"/>
        </w:rPr>
        <w:t>Искитимского</w:t>
      </w:r>
      <w:proofErr w:type="spellEnd"/>
      <w:r w:rsidRPr="0034610A">
        <w:rPr>
          <w:sz w:val="22"/>
          <w:szCs w:val="22"/>
        </w:rPr>
        <w:t xml:space="preserve"> района Новосибирской области, кабинет № 1, по адресу: ул</w:t>
      </w:r>
      <w:proofErr w:type="gramStart"/>
      <w:r w:rsidRPr="0034610A">
        <w:rPr>
          <w:sz w:val="22"/>
          <w:szCs w:val="22"/>
        </w:rPr>
        <w:t>.Ц</w:t>
      </w:r>
      <w:proofErr w:type="gramEnd"/>
      <w:r w:rsidRPr="0034610A">
        <w:rPr>
          <w:sz w:val="22"/>
          <w:szCs w:val="22"/>
        </w:rPr>
        <w:t xml:space="preserve">ентральная, д.22а, </w:t>
      </w:r>
      <w:proofErr w:type="spellStart"/>
      <w:r w:rsidRPr="0034610A">
        <w:rPr>
          <w:sz w:val="22"/>
          <w:szCs w:val="22"/>
        </w:rPr>
        <w:t>д.Бурмистрово</w:t>
      </w:r>
      <w:proofErr w:type="spellEnd"/>
      <w:r w:rsidRPr="0034610A">
        <w:rPr>
          <w:sz w:val="22"/>
          <w:szCs w:val="22"/>
        </w:rPr>
        <w:t xml:space="preserve">, </w:t>
      </w:r>
      <w:proofErr w:type="spellStart"/>
      <w:r w:rsidRPr="0034610A">
        <w:rPr>
          <w:sz w:val="22"/>
          <w:szCs w:val="22"/>
        </w:rPr>
        <w:t>Искитимского</w:t>
      </w:r>
      <w:proofErr w:type="spellEnd"/>
      <w:r w:rsidRPr="0034610A">
        <w:rPr>
          <w:sz w:val="22"/>
          <w:szCs w:val="22"/>
        </w:rPr>
        <w:t xml:space="preserve"> района, Новосибирской области, 633246.</w:t>
      </w:r>
    </w:p>
    <w:p w:rsidR="0034610A" w:rsidRPr="0034610A" w:rsidRDefault="0034610A" w:rsidP="0034610A">
      <w:pPr>
        <w:pStyle w:val="a5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34610A">
        <w:rPr>
          <w:sz w:val="22"/>
          <w:szCs w:val="22"/>
        </w:rPr>
        <w:tab/>
      </w:r>
      <w:r w:rsidRPr="0034610A">
        <w:rPr>
          <w:b/>
          <w:sz w:val="22"/>
          <w:szCs w:val="22"/>
        </w:rPr>
        <w:t>Требования к кандидатам:</w:t>
      </w:r>
    </w:p>
    <w:p w:rsidR="0034610A" w:rsidRPr="0034610A" w:rsidRDefault="0034610A" w:rsidP="0034610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proofErr w:type="gramStart"/>
      <w:r w:rsidRPr="0034610A">
        <w:rPr>
          <w:rFonts w:eastAsia="Calibri"/>
          <w:sz w:val="22"/>
          <w:szCs w:val="22"/>
          <w:lang w:eastAsia="en-US"/>
        </w:rPr>
        <w:t>Для участия в Конкурсе допускаются граждане Российской Федерации, соответствующие квалификационным требованиям к вакантной должности руководителя учреждения культуры и учреждения дополнительного образования в сфере культуры, установленным  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 подавшие документы в соответствии с</w:t>
      </w:r>
      <w:proofErr w:type="gramEnd"/>
      <w:r w:rsidRPr="0034610A">
        <w:rPr>
          <w:rFonts w:eastAsia="Calibri"/>
          <w:sz w:val="22"/>
          <w:szCs w:val="22"/>
          <w:lang w:eastAsia="en-US"/>
        </w:rPr>
        <w:t xml:space="preserve"> требованиями настоящего Положения.</w:t>
      </w:r>
    </w:p>
    <w:p w:rsidR="0034610A" w:rsidRPr="0034610A" w:rsidRDefault="0034610A" w:rsidP="0034610A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34610A">
        <w:rPr>
          <w:b/>
          <w:sz w:val="22"/>
          <w:szCs w:val="22"/>
        </w:rPr>
        <w:t>Перечень документов, необходимых для участия в конкурсе, и требования к их оформлению: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Гражданин Российской Федерации, изъявивший желание участвовать в конкурсе, должен представить в комиссию: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1) личное заявление (приложение № 1)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2) собственноручно заполненную анкету с фотографией;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4) копию трудовой книжки или иные документы, подтверждающие трудовую (служебную) деятельность гражданина;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5)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 xml:space="preserve">6) мотивационное письмо о занятии вакантной должности руководителя учреждения культуры или учреждения дополнительного образования в  сфере культуры;  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lastRenderedPageBreak/>
        <w:pict>
          <v:rect id="_x0000_s1038" style="position:absolute;left:0;text-align:left;margin-left:-1.55pt;margin-top:-22.85pt;width:70.1pt;height:17.55pt;z-index:251669504" fillcolor="#daeef3 [664]">
            <v:textbox>
              <w:txbxContent>
                <w:p w:rsidR="0034610A" w:rsidRDefault="0034610A">
                  <w:r>
                    <w:t>Август 2024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lang w:eastAsia="ru-RU"/>
        </w:rPr>
        <w:pict>
          <v:rect id="_x0000_s1037" style="position:absolute;left:0;text-align:left;margin-left:-21.6pt;margin-top:-22.85pt;width:20.05pt;height:17.55pt;z-index:251668480" fillcolor="#daeef3 [664]">
            <v:textbox>
              <w:txbxContent>
                <w:p w:rsidR="0034610A" w:rsidRDefault="0034610A">
                  <w:r>
                    <w:t>5</w:t>
                  </w:r>
                </w:p>
              </w:txbxContent>
            </v:textbox>
          </v:rect>
        </w:pict>
      </w:r>
      <w:r w:rsidRPr="0034610A">
        <w:rPr>
          <w:rFonts w:ascii="Times New Roman" w:eastAsia="Calibri" w:hAnsi="Times New Roman" w:cs="Times New Roman"/>
        </w:rPr>
        <w:t>7) согласие на обработку персональных данных;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8) медицинскую справку установленной законодательством формы;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9) справку о наличии (отсутствии) судимости;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10) проект программы развития учреждения культуры или учреждения дополнительного образования в сфере культуры (не более 20 минут);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11) иные документы, предусмотренные в информационном сообщении.</w:t>
      </w:r>
    </w:p>
    <w:p w:rsidR="0034610A" w:rsidRPr="0034610A" w:rsidRDefault="0034610A" w:rsidP="0034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610A">
        <w:rPr>
          <w:rFonts w:ascii="Times New Roman" w:eastAsia="Calibri" w:hAnsi="Times New Roman" w:cs="Times New Roman"/>
        </w:rPr>
        <w:t>Документы, представленные позже установленного срока, а также представленные не в полном объеме или с нарушением правил их оформления, к рассмотрению не принимаются.</w:t>
      </w:r>
    </w:p>
    <w:p w:rsidR="0034610A" w:rsidRPr="0034610A" w:rsidRDefault="0034610A" w:rsidP="003461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  <w:b/>
          <w:shd w:val="clear" w:color="auto" w:fill="FFFFFF"/>
        </w:rPr>
        <w:t>Прием документов производится</w:t>
      </w:r>
      <w:r w:rsidRPr="0034610A">
        <w:rPr>
          <w:rFonts w:ascii="Times New Roman" w:hAnsi="Times New Roman" w:cs="Times New Roman"/>
          <w:shd w:val="clear" w:color="auto" w:fill="FFFFFF"/>
        </w:rPr>
        <w:t xml:space="preserve"> с 8 часов 00 минут «21» августа 2024 года до 16 часов 00 минут «24» сентября 2024 года в здании администрации Бурмистровского сельсовета </w:t>
      </w:r>
      <w:proofErr w:type="spellStart"/>
      <w:r w:rsidRPr="0034610A">
        <w:rPr>
          <w:rFonts w:ascii="Times New Roman" w:hAnsi="Times New Roman" w:cs="Times New Roman"/>
          <w:shd w:val="clear" w:color="auto" w:fill="FFFFFF"/>
        </w:rPr>
        <w:t>Искитимского</w:t>
      </w:r>
      <w:proofErr w:type="spellEnd"/>
      <w:r w:rsidRPr="0034610A">
        <w:rPr>
          <w:rFonts w:ascii="Times New Roman" w:hAnsi="Times New Roman" w:cs="Times New Roman"/>
          <w:shd w:val="clear" w:color="auto" w:fill="FFFFFF"/>
        </w:rPr>
        <w:t xml:space="preserve"> района Новосибирской области, кабинет № 3, по адресу: 633246, Новосибирская область, </w:t>
      </w:r>
      <w:proofErr w:type="spellStart"/>
      <w:r w:rsidRPr="0034610A">
        <w:rPr>
          <w:rFonts w:ascii="Times New Roman" w:hAnsi="Times New Roman" w:cs="Times New Roman"/>
          <w:shd w:val="clear" w:color="auto" w:fill="FFFFFF"/>
        </w:rPr>
        <w:t>Искитимский</w:t>
      </w:r>
      <w:proofErr w:type="spellEnd"/>
      <w:r w:rsidRPr="0034610A">
        <w:rPr>
          <w:rFonts w:ascii="Times New Roman" w:hAnsi="Times New Roman" w:cs="Times New Roman"/>
          <w:shd w:val="clear" w:color="auto" w:fill="FFFFFF"/>
        </w:rPr>
        <w:t xml:space="preserve"> район, д. </w:t>
      </w:r>
      <w:proofErr w:type="spellStart"/>
      <w:r w:rsidRPr="0034610A">
        <w:rPr>
          <w:rFonts w:ascii="Times New Roman" w:hAnsi="Times New Roman" w:cs="Times New Roman"/>
          <w:shd w:val="clear" w:color="auto" w:fill="FFFFFF"/>
        </w:rPr>
        <w:t>Бурмистрово</w:t>
      </w:r>
      <w:proofErr w:type="spellEnd"/>
      <w:r w:rsidRPr="0034610A">
        <w:rPr>
          <w:rFonts w:ascii="Times New Roman" w:hAnsi="Times New Roman" w:cs="Times New Roman"/>
          <w:shd w:val="clear" w:color="auto" w:fill="FFFFFF"/>
        </w:rPr>
        <w:t xml:space="preserve">, ул. Центральная д. 22а. Время приема документов: с понедельника по четверг с 8-00 до 12-00 и с 14-00 до 17-00, пятница с 8-00 </w:t>
      </w:r>
      <w:proofErr w:type="gramStart"/>
      <w:r w:rsidRPr="0034610A">
        <w:rPr>
          <w:rFonts w:ascii="Times New Roman" w:hAnsi="Times New Roman" w:cs="Times New Roman"/>
          <w:shd w:val="clear" w:color="auto" w:fill="FFFFFF"/>
        </w:rPr>
        <w:t>до</w:t>
      </w:r>
      <w:proofErr w:type="gramEnd"/>
      <w:r w:rsidRPr="0034610A">
        <w:rPr>
          <w:rFonts w:ascii="Times New Roman" w:hAnsi="Times New Roman" w:cs="Times New Roman"/>
          <w:shd w:val="clear" w:color="auto" w:fill="FFFFFF"/>
        </w:rPr>
        <w:t xml:space="preserve"> 12-00 и с 14-00 до 16-00. Контактный телефон для получения справочной информации 8(383-43)74-191, 8(383-43)74-117.</w:t>
      </w: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  <w:b/>
        </w:rPr>
      </w:pPr>
      <w:r w:rsidRPr="0034610A">
        <w:rPr>
          <w:rFonts w:ascii="Times New Roman" w:hAnsi="Times New Roman" w:cs="Times New Roman"/>
          <w:b/>
        </w:rPr>
        <w:t>АДМИНИСТРАЦИЯ БУРМИСТРОВСКОГО СЕЛЬСОВЕТА</w:t>
      </w: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  <w:b/>
        </w:rPr>
      </w:pPr>
      <w:r w:rsidRPr="0034610A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34610A">
        <w:rPr>
          <w:rFonts w:ascii="Times New Roman" w:hAnsi="Times New Roman" w:cs="Times New Roman"/>
          <w:b/>
        </w:rPr>
        <w:t>Р</w:t>
      </w:r>
      <w:proofErr w:type="gramEnd"/>
      <w:r w:rsidRPr="0034610A">
        <w:rPr>
          <w:rFonts w:ascii="Times New Roman" w:hAnsi="Times New Roman" w:cs="Times New Roman"/>
          <w:b/>
        </w:rPr>
        <w:t xml:space="preserve"> А С П О Р Я Ж Е Н И Е</w:t>
      </w: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  <w:u w:val="single"/>
        </w:rPr>
        <w:t>21.08.2024</w:t>
      </w:r>
      <w:r w:rsidRPr="0034610A">
        <w:rPr>
          <w:rFonts w:ascii="Times New Roman" w:hAnsi="Times New Roman" w:cs="Times New Roman"/>
        </w:rPr>
        <w:t xml:space="preserve"> №</w:t>
      </w:r>
      <w:r w:rsidRPr="0034610A">
        <w:rPr>
          <w:rFonts w:ascii="Times New Roman" w:hAnsi="Times New Roman" w:cs="Times New Roman"/>
          <w:u w:val="single"/>
        </w:rPr>
        <w:t xml:space="preserve"> 45 – </w:t>
      </w:r>
      <w:proofErr w:type="spellStart"/>
      <w:proofErr w:type="gramStart"/>
      <w:r w:rsidRPr="0034610A">
        <w:rPr>
          <w:rFonts w:ascii="Times New Roman" w:hAnsi="Times New Roman" w:cs="Times New Roman"/>
          <w:u w:val="single"/>
        </w:rPr>
        <w:t>р</w:t>
      </w:r>
      <w:proofErr w:type="spellEnd"/>
      <w:proofErr w:type="gramEnd"/>
      <w:r w:rsidRPr="0034610A">
        <w:rPr>
          <w:rFonts w:ascii="Times New Roman" w:hAnsi="Times New Roman" w:cs="Times New Roman"/>
        </w:rPr>
        <w:t>/76.002</w:t>
      </w: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4610A">
        <w:rPr>
          <w:rFonts w:ascii="Times New Roman" w:hAnsi="Times New Roman" w:cs="Times New Roman"/>
        </w:rPr>
        <w:t>д</w:t>
      </w:r>
      <w:proofErr w:type="gramStart"/>
      <w:r w:rsidRPr="0034610A">
        <w:rPr>
          <w:rFonts w:ascii="Times New Roman" w:hAnsi="Times New Roman" w:cs="Times New Roman"/>
        </w:rPr>
        <w:t>.Б</w:t>
      </w:r>
      <w:proofErr w:type="gramEnd"/>
      <w:r w:rsidRPr="0034610A">
        <w:rPr>
          <w:rFonts w:ascii="Times New Roman" w:hAnsi="Times New Roman" w:cs="Times New Roman"/>
        </w:rPr>
        <w:t>урмистрово</w:t>
      </w:r>
      <w:proofErr w:type="spellEnd"/>
    </w:p>
    <w:p w:rsidR="0034610A" w:rsidRPr="0034610A" w:rsidRDefault="0034610A" w:rsidP="0034610A">
      <w:pPr>
        <w:spacing w:after="0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 xml:space="preserve">О проведении конкурса на должность </w:t>
      </w:r>
    </w:p>
    <w:p w:rsidR="0034610A" w:rsidRPr="0034610A" w:rsidRDefault="0034610A" w:rsidP="0034610A">
      <w:pPr>
        <w:spacing w:after="0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руководителей муниципальных учреждений</w:t>
      </w:r>
    </w:p>
    <w:p w:rsidR="0034610A" w:rsidRPr="0034610A" w:rsidRDefault="0034610A" w:rsidP="0034610A">
      <w:pPr>
        <w:spacing w:after="0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 xml:space="preserve">культуры и учреждений </w:t>
      </w:r>
      <w:proofErr w:type="gramStart"/>
      <w:r w:rsidRPr="0034610A">
        <w:rPr>
          <w:rFonts w:ascii="Times New Roman" w:hAnsi="Times New Roman" w:cs="Times New Roman"/>
        </w:rPr>
        <w:t>дополнительного</w:t>
      </w:r>
      <w:proofErr w:type="gramEnd"/>
      <w:r w:rsidRPr="0034610A">
        <w:rPr>
          <w:rFonts w:ascii="Times New Roman" w:hAnsi="Times New Roman" w:cs="Times New Roman"/>
        </w:rPr>
        <w:t xml:space="preserve"> </w:t>
      </w:r>
    </w:p>
    <w:p w:rsidR="0034610A" w:rsidRPr="0034610A" w:rsidRDefault="0034610A" w:rsidP="0034610A">
      <w:pPr>
        <w:spacing w:after="0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 xml:space="preserve">образования в сфере культуры Бурмистровского </w:t>
      </w:r>
    </w:p>
    <w:p w:rsidR="0034610A" w:rsidRPr="0034610A" w:rsidRDefault="0034610A" w:rsidP="0034610A">
      <w:pPr>
        <w:spacing w:after="0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 xml:space="preserve">сельсовета </w:t>
      </w:r>
      <w:proofErr w:type="spellStart"/>
      <w:r w:rsidRPr="0034610A">
        <w:rPr>
          <w:rFonts w:ascii="Times New Roman" w:hAnsi="Times New Roman" w:cs="Times New Roman"/>
        </w:rPr>
        <w:t>Искитимского</w:t>
      </w:r>
      <w:proofErr w:type="spellEnd"/>
      <w:r w:rsidRPr="0034610A">
        <w:rPr>
          <w:rFonts w:ascii="Times New Roman" w:hAnsi="Times New Roman" w:cs="Times New Roman"/>
        </w:rPr>
        <w:t xml:space="preserve"> района </w:t>
      </w:r>
      <w:proofErr w:type="gramStart"/>
      <w:r w:rsidRPr="0034610A">
        <w:rPr>
          <w:rFonts w:ascii="Times New Roman" w:hAnsi="Times New Roman" w:cs="Times New Roman"/>
        </w:rPr>
        <w:t>Новосибирской</w:t>
      </w:r>
      <w:proofErr w:type="gramEnd"/>
    </w:p>
    <w:p w:rsidR="0034610A" w:rsidRPr="0034610A" w:rsidRDefault="0034610A" w:rsidP="0034610A">
      <w:pPr>
        <w:spacing w:after="0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области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 xml:space="preserve">В целях обеспечения конкурсной системы отбора руководителей, формирования высокопрофессионального кадрового состава </w:t>
      </w:r>
      <w:proofErr w:type="gramStart"/>
      <w:r w:rsidRPr="0034610A">
        <w:rPr>
          <w:rFonts w:ascii="Times New Roman" w:hAnsi="Times New Roman" w:cs="Times New Roman"/>
        </w:rPr>
        <w:t>в</w:t>
      </w:r>
      <w:proofErr w:type="gramEnd"/>
      <w:r w:rsidRPr="0034610A">
        <w:rPr>
          <w:rFonts w:ascii="Times New Roman" w:hAnsi="Times New Roman" w:cs="Times New Roman"/>
        </w:rPr>
        <w:t xml:space="preserve"> </w:t>
      </w:r>
      <w:proofErr w:type="gramStart"/>
      <w:r w:rsidRPr="0034610A">
        <w:rPr>
          <w:rFonts w:ascii="Times New Roman" w:hAnsi="Times New Roman" w:cs="Times New Roman"/>
        </w:rPr>
        <w:t>государственных</w:t>
      </w:r>
      <w:proofErr w:type="gramEnd"/>
      <w:r w:rsidRPr="0034610A">
        <w:rPr>
          <w:rFonts w:ascii="Times New Roman" w:hAnsi="Times New Roman" w:cs="Times New Roman"/>
        </w:rPr>
        <w:t xml:space="preserve"> учреждений культуры Бурмистровского сельсовета  </w:t>
      </w:r>
      <w:proofErr w:type="spellStart"/>
      <w:r w:rsidRPr="0034610A">
        <w:rPr>
          <w:rFonts w:ascii="Times New Roman" w:hAnsi="Times New Roman" w:cs="Times New Roman"/>
        </w:rPr>
        <w:t>Искитимского</w:t>
      </w:r>
      <w:proofErr w:type="spellEnd"/>
      <w:r w:rsidRPr="0034610A">
        <w:rPr>
          <w:rFonts w:ascii="Times New Roman" w:hAnsi="Times New Roman" w:cs="Times New Roman"/>
        </w:rPr>
        <w:t xml:space="preserve"> района Новосибирской области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>1.Специалисту администрации Бурмистровского сельсовета организовать проведение конкурса с 21 августа по 24 сентября 2022 года на должность директора МКУК Бурмистровского сельсовета «КДЦ».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>2.Утвердить состав конкурсной комиссии по отбору кандидатов на должность директора МКУК Бурмистровского сельсовета «КДЦ» (приложение №1).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>3.Опубликовать требования, предъявляемые к претендентам и объявление конкурса на должность директора МКУК Бурмистровского сельсовета «КДЦ» в газете «Вестник Бурмистровского сельсовета» и разместить на официальном сайте администрации Бурмистровского сельсовета в информационно – телекоммуникационной сети Интернет.</w:t>
      </w:r>
      <w:r w:rsidRPr="0034610A">
        <w:rPr>
          <w:rFonts w:ascii="Times New Roman" w:hAnsi="Times New Roman" w:cs="Times New Roman"/>
        </w:rPr>
        <w:tab/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 xml:space="preserve">Глава Бурмистровского сельсовета                                          Л.И. </w:t>
      </w:r>
      <w:proofErr w:type="spellStart"/>
      <w:r w:rsidRPr="0034610A">
        <w:rPr>
          <w:rFonts w:ascii="Times New Roman" w:hAnsi="Times New Roman" w:cs="Times New Roman"/>
        </w:rPr>
        <w:t>Бовталова</w:t>
      </w:r>
      <w:proofErr w:type="spellEnd"/>
    </w:p>
    <w:p w:rsidR="0034610A" w:rsidRPr="0034610A" w:rsidRDefault="0034610A" w:rsidP="0034610A">
      <w:pPr>
        <w:spacing w:after="0"/>
        <w:jc w:val="right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Приложение</w:t>
      </w:r>
    </w:p>
    <w:p w:rsidR="0034610A" w:rsidRPr="0034610A" w:rsidRDefault="0034610A" w:rsidP="0034610A">
      <w:pPr>
        <w:spacing w:after="0"/>
        <w:jc w:val="right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к распоряжению администрации</w:t>
      </w:r>
    </w:p>
    <w:p w:rsidR="0034610A" w:rsidRPr="0034610A" w:rsidRDefault="0034610A" w:rsidP="0034610A">
      <w:pPr>
        <w:spacing w:after="0"/>
        <w:jc w:val="right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Бурмистровского сельсовета</w:t>
      </w:r>
    </w:p>
    <w:p w:rsidR="0034610A" w:rsidRPr="0034610A" w:rsidRDefault="0034610A" w:rsidP="0034610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4610A">
        <w:rPr>
          <w:rFonts w:ascii="Times New Roman" w:hAnsi="Times New Roman" w:cs="Times New Roman"/>
        </w:rPr>
        <w:t>Искитимского</w:t>
      </w:r>
      <w:proofErr w:type="spellEnd"/>
      <w:r w:rsidRPr="0034610A">
        <w:rPr>
          <w:rFonts w:ascii="Times New Roman" w:hAnsi="Times New Roman" w:cs="Times New Roman"/>
        </w:rPr>
        <w:t xml:space="preserve"> района</w:t>
      </w:r>
    </w:p>
    <w:p w:rsidR="0034610A" w:rsidRPr="0034610A" w:rsidRDefault="0034610A" w:rsidP="0034610A">
      <w:pPr>
        <w:spacing w:after="0"/>
        <w:jc w:val="right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Новосибирской области</w:t>
      </w:r>
    </w:p>
    <w:p w:rsidR="0034610A" w:rsidRPr="0034610A" w:rsidRDefault="0034610A" w:rsidP="0034610A">
      <w:pPr>
        <w:spacing w:after="0"/>
        <w:jc w:val="right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>от 21.08.2024г № 45-р/76.002</w:t>
      </w: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  <w:b/>
        </w:rPr>
      </w:pPr>
      <w:r w:rsidRPr="0034610A">
        <w:rPr>
          <w:rFonts w:ascii="Times New Roman" w:hAnsi="Times New Roman" w:cs="Times New Roman"/>
          <w:b/>
        </w:rPr>
        <w:t xml:space="preserve">состав конкурсной комиссии по отбору кандидатов на должность </w:t>
      </w:r>
    </w:p>
    <w:p w:rsidR="0034610A" w:rsidRPr="0034610A" w:rsidRDefault="0034610A" w:rsidP="0034610A">
      <w:pPr>
        <w:spacing w:after="0"/>
        <w:jc w:val="center"/>
        <w:rPr>
          <w:rFonts w:ascii="Times New Roman" w:hAnsi="Times New Roman" w:cs="Times New Roman"/>
          <w:b/>
        </w:rPr>
      </w:pPr>
      <w:r w:rsidRPr="0034610A">
        <w:rPr>
          <w:rFonts w:ascii="Times New Roman" w:hAnsi="Times New Roman" w:cs="Times New Roman"/>
          <w:b/>
        </w:rPr>
        <w:t xml:space="preserve">директора МКУК </w:t>
      </w:r>
      <w:proofErr w:type="spellStart"/>
      <w:r w:rsidRPr="0034610A">
        <w:rPr>
          <w:rFonts w:ascii="Times New Roman" w:hAnsi="Times New Roman" w:cs="Times New Roman"/>
          <w:b/>
        </w:rPr>
        <w:t>Бкрмистровского</w:t>
      </w:r>
      <w:proofErr w:type="spellEnd"/>
      <w:r w:rsidRPr="0034610A">
        <w:rPr>
          <w:rFonts w:ascii="Times New Roman" w:hAnsi="Times New Roman" w:cs="Times New Roman"/>
          <w:b/>
        </w:rPr>
        <w:t xml:space="preserve"> сельсовета «КДЦ»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 xml:space="preserve">1. </w:t>
      </w:r>
      <w:proofErr w:type="spellStart"/>
      <w:r w:rsidRPr="0034610A">
        <w:rPr>
          <w:rFonts w:ascii="Times New Roman" w:hAnsi="Times New Roman" w:cs="Times New Roman"/>
        </w:rPr>
        <w:t>Щеблетова</w:t>
      </w:r>
      <w:proofErr w:type="spellEnd"/>
      <w:r w:rsidRPr="0034610A">
        <w:rPr>
          <w:rFonts w:ascii="Times New Roman" w:hAnsi="Times New Roman" w:cs="Times New Roman"/>
        </w:rPr>
        <w:t xml:space="preserve"> Светлана Константиновна – директор МБОУ СОШ </w:t>
      </w:r>
      <w:proofErr w:type="spellStart"/>
      <w:r w:rsidRPr="0034610A">
        <w:rPr>
          <w:rFonts w:ascii="Times New Roman" w:hAnsi="Times New Roman" w:cs="Times New Roman"/>
        </w:rPr>
        <w:t>д</w:t>
      </w:r>
      <w:proofErr w:type="gramStart"/>
      <w:r w:rsidRPr="0034610A">
        <w:rPr>
          <w:rFonts w:ascii="Times New Roman" w:hAnsi="Times New Roman" w:cs="Times New Roman"/>
        </w:rPr>
        <w:t>.Б</w:t>
      </w:r>
      <w:proofErr w:type="gramEnd"/>
      <w:r w:rsidRPr="0034610A">
        <w:rPr>
          <w:rFonts w:ascii="Times New Roman" w:hAnsi="Times New Roman" w:cs="Times New Roman"/>
        </w:rPr>
        <w:t>урмистрово</w:t>
      </w:r>
      <w:proofErr w:type="spellEnd"/>
      <w:r w:rsidRPr="0034610A">
        <w:rPr>
          <w:rFonts w:ascii="Times New Roman" w:hAnsi="Times New Roman" w:cs="Times New Roman"/>
        </w:rPr>
        <w:t xml:space="preserve"> им. В.С. Чумака.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 xml:space="preserve">2. </w:t>
      </w:r>
      <w:proofErr w:type="spellStart"/>
      <w:r w:rsidRPr="0034610A">
        <w:rPr>
          <w:rFonts w:ascii="Times New Roman" w:hAnsi="Times New Roman" w:cs="Times New Roman"/>
        </w:rPr>
        <w:t>Скареднова</w:t>
      </w:r>
      <w:proofErr w:type="spellEnd"/>
      <w:r w:rsidRPr="0034610A">
        <w:rPr>
          <w:rFonts w:ascii="Times New Roman" w:hAnsi="Times New Roman" w:cs="Times New Roman"/>
        </w:rPr>
        <w:t xml:space="preserve"> Олеся Ивановна – специалист КЦСОН «Вера» по социальной работе.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 xml:space="preserve">3. </w:t>
      </w:r>
      <w:proofErr w:type="spellStart"/>
      <w:r w:rsidRPr="0034610A">
        <w:rPr>
          <w:rFonts w:ascii="Times New Roman" w:hAnsi="Times New Roman" w:cs="Times New Roman"/>
        </w:rPr>
        <w:t>Ходонович</w:t>
      </w:r>
      <w:proofErr w:type="spellEnd"/>
      <w:r w:rsidRPr="0034610A">
        <w:rPr>
          <w:rFonts w:ascii="Times New Roman" w:hAnsi="Times New Roman" w:cs="Times New Roman"/>
        </w:rPr>
        <w:t xml:space="preserve"> Екатерина Ивановна – специалист администрации Бурмистровского сельсовета.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 xml:space="preserve">4. </w:t>
      </w:r>
      <w:proofErr w:type="spellStart"/>
      <w:r w:rsidRPr="0034610A">
        <w:rPr>
          <w:rFonts w:ascii="Times New Roman" w:hAnsi="Times New Roman" w:cs="Times New Roman"/>
        </w:rPr>
        <w:t>Федосюк</w:t>
      </w:r>
      <w:proofErr w:type="spellEnd"/>
      <w:r w:rsidRPr="0034610A">
        <w:rPr>
          <w:rFonts w:ascii="Times New Roman" w:hAnsi="Times New Roman" w:cs="Times New Roman"/>
        </w:rPr>
        <w:t xml:space="preserve"> Екатерина Ивановна – заведующая ГБУЗ НСО ИЦГБ ФАП </w:t>
      </w:r>
      <w:proofErr w:type="spellStart"/>
      <w:r w:rsidRPr="0034610A">
        <w:rPr>
          <w:rFonts w:ascii="Times New Roman" w:hAnsi="Times New Roman" w:cs="Times New Roman"/>
        </w:rPr>
        <w:t>д</w:t>
      </w:r>
      <w:proofErr w:type="gramStart"/>
      <w:r w:rsidRPr="0034610A">
        <w:rPr>
          <w:rFonts w:ascii="Times New Roman" w:hAnsi="Times New Roman" w:cs="Times New Roman"/>
        </w:rPr>
        <w:t>.Б</w:t>
      </w:r>
      <w:proofErr w:type="gramEnd"/>
      <w:r w:rsidRPr="0034610A">
        <w:rPr>
          <w:rFonts w:ascii="Times New Roman" w:hAnsi="Times New Roman" w:cs="Times New Roman"/>
        </w:rPr>
        <w:t>урмистрово</w:t>
      </w:r>
      <w:proofErr w:type="spellEnd"/>
      <w:r w:rsidRPr="0034610A">
        <w:rPr>
          <w:rFonts w:ascii="Times New Roman" w:hAnsi="Times New Roman" w:cs="Times New Roman"/>
        </w:rPr>
        <w:t>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 xml:space="preserve">5. </w:t>
      </w:r>
      <w:proofErr w:type="spellStart"/>
      <w:r w:rsidRPr="0034610A">
        <w:rPr>
          <w:rFonts w:ascii="Times New Roman" w:hAnsi="Times New Roman" w:cs="Times New Roman"/>
        </w:rPr>
        <w:t>Данивец</w:t>
      </w:r>
      <w:proofErr w:type="spellEnd"/>
      <w:r w:rsidRPr="0034610A">
        <w:rPr>
          <w:rFonts w:ascii="Times New Roman" w:hAnsi="Times New Roman" w:cs="Times New Roman"/>
        </w:rPr>
        <w:t xml:space="preserve"> Ольга Васильевна – депутат Совета депутатов Бурмистровского сельсовета.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  <w:r w:rsidRPr="0034610A">
        <w:rPr>
          <w:rFonts w:ascii="Times New Roman" w:hAnsi="Times New Roman" w:cs="Times New Roman"/>
        </w:rPr>
        <w:tab/>
        <w:t>6. Чумак Евгений Владимирович - депутат Совета депутатов Бурмистровского сельсовета.</w:t>
      </w:r>
    </w:p>
    <w:p w:rsidR="0034610A" w:rsidRPr="0034610A" w:rsidRDefault="0034610A" w:rsidP="0034610A">
      <w:pPr>
        <w:spacing w:after="0"/>
        <w:jc w:val="both"/>
        <w:rPr>
          <w:rFonts w:ascii="Times New Roman" w:hAnsi="Times New Roman" w:cs="Times New Roman"/>
        </w:rPr>
      </w:pPr>
    </w:p>
    <w:p w:rsidR="0034610A" w:rsidRDefault="0034610A" w:rsidP="0034610A">
      <w:pPr>
        <w:spacing w:after="0"/>
      </w:pPr>
      <w:r>
        <w:rPr>
          <w:noProof/>
          <w:lang w:eastAsia="ru-RU"/>
        </w:rPr>
        <w:lastRenderedPageBreak/>
        <w:pict>
          <v:rect id="_x0000_s1040" style="position:absolute;margin-left:-1.55pt;margin-top:-22.85pt;width:74.5pt;height:18.15pt;z-index:251671552" fillcolor="#daeef3 [664]">
            <v:textbox>
              <w:txbxContent>
                <w:p w:rsidR="0034610A" w:rsidRDefault="0034610A">
                  <w:r>
                    <w:t>Август 2024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-22.25pt;margin-top:-22.85pt;width:20.7pt;height:18.15pt;z-index:251670528" fillcolor="#daeef3 [664]">
            <v:textbox>
              <w:txbxContent>
                <w:p w:rsidR="0034610A" w:rsidRDefault="0034610A">
                  <w:r>
                    <w:t>6</w:t>
                  </w:r>
                </w:p>
              </w:txbxContent>
            </v:textbox>
          </v:rect>
        </w:pict>
      </w: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92395" cy="3235960"/>
            <wp:effectExtent l="19050" t="0" r="8255" b="0"/>
            <wp:docPr id="11" name="Рисунок 11" descr="D:\Администратор\Pictures\epnrq347p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дминистратор\Pictures\epnrq347p4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p w:rsidR="0034610A" w:rsidRDefault="0034610A" w:rsidP="000B42A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57"/>
      </w:tblGrid>
      <w:tr w:rsidR="0034610A" w:rsidRPr="00307FBB" w:rsidTr="000A06AD">
        <w:trPr>
          <w:trHeight w:val="730"/>
        </w:trPr>
        <w:tc>
          <w:tcPr>
            <w:tcW w:w="1668" w:type="dxa"/>
          </w:tcPr>
          <w:p w:rsidR="0034610A" w:rsidRPr="003C20EC" w:rsidRDefault="0034610A" w:rsidP="000A06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89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34610A" w:rsidRPr="00307FBB" w:rsidRDefault="0034610A" w:rsidP="000A06A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Адрес учредителя:</w:t>
            </w:r>
          </w:p>
          <w:p w:rsidR="0034610A" w:rsidRPr="00307FBB" w:rsidRDefault="0034610A" w:rsidP="000A06A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урмистрово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, ул.Центральная, 22аТел.8 383 43 74182</w:t>
            </w:r>
          </w:p>
        </w:tc>
        <w:tc>
          <w:tcPr>
            <w:tcW w:w="2857" w:type="dxa"/>
          </w:tcPr>
          <w:p w:rsidR="0034610A" w:rsidRPr="00307FBB" w:rsidRDefault="0034610A" w:rsidP="000A06A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34610A" w:rsidRPr="00307FBB" w:rsidRDefault="0034610A" w:rsidP="000A06A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34610A" w:rsidRPr="00307FBB" w:rsidRDefault="0034610A" w:rsidP="000A06A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burmistrovsky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nso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34610A" w:rsidRPr="0034610A" w:rsidRDefault="0034610A" w:rsidP="000B42AB">
      <w:pPr>
        <w:spacing w:after="0"/>
        <w:rPr>
          <w:rFonts w:ascii="Times New Roman" w:hAnsi="Times New Roman" w:cs="Times New Roman"/>
        </w:rPr>
      </w:pPr>
    </w:p>
    <w:sectPr w:rsidR="0034610A" w:rsidRPr="0034610A" w:rsidSect="000B3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532"/>
    <w:rsid w:val="000B3532"/>
    <w:rsid w:val="000B42AB"/>
    <w:rsid w:val="001726E9"/>
    <w:rsid w:val="001E6210"/>
    <w:rsid w:val="0034610A"/>
    <w:rsid w:val="0060032B"/>
    <w:rsid w:val="006C328A"/>
    <w:rsid w:val="00DD02A6"/>
    <w:rsid w:val="00ED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32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next w:val="a"/>
    <w:qFormat/>
    <w:rsid w:val="000B3532"/>
    <w:pPr>
      <w:keepNext/>
      <w:widowControl w:val="0"/>
      <w:suppressAutoHyphens/>
      <w:overflowPunct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Heading3">
    <w:name w:val="Heading 3"/>
    <w:basedOn w:val="a"/>
    <w:next w:val="a"/>
    <w:qFormat/>
    <w:rsid w:val="000B3532"/>
    <w:pPr>
      <w:keepNext/>
      <w:suppressAutoHyphens/>
      <w:overflowPunct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Обычный1"/>
    <w:qFormat/>
    <w:rsid w:val="000B3532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0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34610A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basedOn w:val="a0"/>
    <w:link w:val="a6"/>
    <w:uiPriority w:val="1"/>
    <w:rsid w:val="0034610A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ndIskitim@54.mchs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2.wm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2024-08-21T07:09:00Z</cp:lastPrinted>
  <dcterms:created xsi:type="dcterms:W3CDTF">2024-08-21T03:45:00Z</dcterms:created>
  <dcterms:modified xsi:type="dcterms:W3CDTF">2024-08-21T07:19:00Z</dcterms:modified>
</cp:coreProperties>
</file>