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101" w:rsidRDefault="00824579">
      <w:r>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4583927</wp:posOffset>
                </wp:positionH>
                <wp:positionV relativeFrom="paragraph">
                  <wp:posOffset>1713506</wp:posOffset>
                </wp:positionV>
                <wp:extent cx="2305878" cy="318052"/>
                <wp:effectExtent l="0" t="0" r="0" b="6350"/>
                <wp:wrapNone/>
                <wp:docPr id="17" name="Надпись 17"/>
                <wp:cNvGraphicFramePr/>
                <a:graphic xmlns:a="http://schemas.openxmlformats.org/drawingml/2006/main">
                  <a:graphicData uri="http://schemas.microsoft.com/office/word/2010/wordprocessingShape">
                    <wps:wsp>
                      <wps:cNvSpPr txBox="1"/>
                      <wps:spPr>
                        <a:xfrm>
                          <a:off x="0" y="0"/>
                          <a:ext cx="2305878" cy="318052"/>
                        </a:xfrm>
                        <a:prstGeom prst="rect">
                          <a:avLst/>
                        </a:prstGeom>
                        <a:solidFill>
                          <a:schemeClr val="lt1"/>
                        </a:solidFill>
                        <a:ln w="6350">
                          <a:noFill/>
                        </a:ln>
                      </wps:spPr>
                      <wps:txbx>
                        <w:txbxContent>
                          <w:p w:rsidR="00824579" w:rsidRDefault="00824579">
                            <w:r>
                              <w:t>№ 19 (153) от 23 октября 2025 года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7" o:spid="_x0000_s1026" type="#_x0000_t202" style="position:absolute;margin-left:360.95pt;margin-top:134.9pt;width:181.55pt;height:25.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" fillcolor="white [3201]" stroked="f" strokeweight=".5pt">
                <v:textbox>
                  <w:txbxContent>
                    <w:p w:rsidR="00824579" w:rsidRDefault="00824579">
                      <w:r>
                        <w:t>№ 19 (153) от 23 октября 2025 года</w:t>
                      </w:r>
                    </w:p>
                  </w:txbxContent>
                </v:textbox>
              </v:shape>
            </w:pict>
          </mc:Fallback>
        </mc:AlternateContent>
      </w:r>
      <w:r w:rsidR="007C0A6D" w:rsidRPr="007C0A6D">
        <w:rPr>
          <w:rFonts w:ascii="Calibri" w:eastAsia="Calibri" w:hAnsi="Calibri" w:cs="Times New Roman"/>
          <w:noProof/>
          <w:lang w:eastAsia="ru-RU"/>
        </w:rPr>
        <w:drawing>
          <wp:inline distT="0" distB="0" distL="0" distR="0" wp14:anchorId="5B2198CC" wp14:editId="32EFA440">
            <wp:extent cx="5940425" cy="2065020"/>
            <wp:effectExtent l="0" t="0" r="3175" b="0"/>
            <wp:docPr id="1" name="Рисунок 1" descr="C:\Users\User\Desktop\ве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ес.jpg"/>
                    <pic:cNvPicPr>
                      <a:picLocks noChangeAspect="1" noChangeArrowheads="1"/>
                    </pic:cNvPicPr>
                  </pic:nvPicPr>
                  <pic:blipFill>
                    <a:blip r:embed="rId5" cstate="print"/>
                    <a:srcRect/>
                    <a:stretch>
                      <a:fillRect/>
                    </a:stretch>
                  </pic:blipFill>
                  <pic:spPr bwMode="auto">
                    <a:xfrm>
                      <a:off x="0" y="0"/>
                      <a:ext cx="5940425" cy="2065020"/>
                    </a:xfrm>
                    <a:prstGeom prst="rect">
                      <a:avLst/>
                    </a:prstGeom>
                    <a:noFill/>
                    <a:ln w="9525">
                      <a:noFill/>
                      <a:miter lim="800000"/>
                      <a:headEnd/>
                      <a:tailEnd/>
                    </a:ln>
                  </pic:spPr>
                </pic:pic>
              </a:graphicData>
            </a:graphic>
          </wp:inline>
        </w:drawing>
      </w:r>
    </w:p>
    <w:p w:rsidR="007C0A6D" w:rsidRDefault="007C0A6D" w:rsidP="007C0A6D">
      <w:pPr>
        <w:pStyle w:val="a3"/>
      </w:pPr>
      <w:r>
        <w:rPr>
          <w:noProof/>
        </w:rPr>
        <w:drawing>
          <wp:inline distT="0" distB="0" distL="0" distR="0" wp14:anchorId="293BE54F" wp14:editId="3D915E07">
            <wp:extent cx="6762054" cy="4766983"/>
            <wp:effectExtent l="0" t="0" r="1270" b="0"/>
            <wp:docPr id="2" name="Рисунок 2" descr="C:\Users\user\Desktop\для групп\изображение_viber_2022-06-10_13-47-03-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ля групп\изображение_viber_2022-06-10_13-47-03-1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23976" cy="4810636"/>
                    </a:xfrm>
                    <a:prstGeom prst="rect">
                      <a:avLst/>
                    </a:prstGeom>
                    <a:noFill/>
                    <a:ln>
                      <a:noFill/>
                    </a:ln>
                  </pic:spPr>
                </pic:pic>
              </a:graphicData>
            </a:graphic>
          </wp:inline>
        </w:drawing>
      </w:r>
    </w:p>
    <w:p w:rsidR="007C0A6D" w:rsidRPr="007C0A6D" w:rsidRDefault="007C0A6D" w:rsidP="007C0A6D">
      <w:pPr>
        <w:spacing w:after="0" w:line="315" w:lineRule="auto"/>
        <w:ind w:left="1267" w:right="484"/>
        <w:jc w:val="center"/>
        <w:rPr>
          <w:rFonts w:ascii="Calibri" w:eastAsia="Calibri" w:hAnsi="Calibri" w:cs="Calibri"/>
          <w:color w:val="000000"/>
          <w:lang w:eastAsia="ru-RU"/>
        </w:rPr>
      </w:pPr>
      <w:r w:rsidRPr="007C0A6D">
        <w:rPr>
          <w:rFonts w:ascii="Times New Roman" w:eastAsia="Times New Roman" w:hAnsi="Times New Roman" w:cs="Times New Roman"/>
          <w:b/>
          <w:color w:val="FF0000"/>
          <w:sz w:val="24"/>
          <w:lang w:eastAsia="ru-RU"/>
        </w:rPr>
        <w:t xml:space="preserve">Правила безопасного поведения рядом с железнодорожным транспортом </w:t>
      </w:r>
    </w:p>
    <w:p w:rsidR="007C0A6D" w:rsidRPr="007C0A6D" w:rsidRDefault="007C0A6D" w:rsidP="007C0A6D">
      <w:pPr>
        <w:spacing w:after="37" w:line="256" w:lineRule="auto"/>
        <w:ind w:left="64" w:right="-5" w:firstLine="698"/>
        <w:jc w:val="both"/>
        <w:rPr>
          <w:rFonts w:ascii="Calibri" w:eastAsia="Calibri" w:hAnsi="Calibri" w:cs="Calibri"/>
          <w:color w:val="000000"/>
          <w:lang w:eastAsia="ru-RU"/>
        </w:rPr>
      </w:pPr>
      <w:r w:rsidRPr="007C0A6D">
        <w:rPr>
          <w:rFonts w:ascii="Times New Roman" w:eastAsia="Times New Roman" w:hAnsi="Times New Roman" w:cs="Times New Roman"/>
          <w:color w:val="000000"/>
          <w:sz w:val="24"/>
          <w:lang w:eastAsia="ru-RU"/>
        </w:rPr>
        <w:t xml:space="preserve">Железнодорожный транспорт является важной частью нашей жизни — каждый день тысячи людей пользуются поездами, электричками и метро. Однако близкое соседство с железной дорогой требует от нас соблюдения определенных правил безопасности. Нарушение этих норм может привести к серьезным последствиям вплоть до трагедий. Мы подготовили несколько простых рекомендаций, соблюдение которых поможет сохранить жизнь и здоровье каждого гражданина. </w:t>
      </w:r>
    </w:p>
    <w:p w:rsidR="007C0A6D" w:rsidRPr="007C0A6D" w:rsidRDefault="007C0A6D" w:rsidP="007C0A6D">
      <w:pPr>
        <w:numPr>
          <w:ilvl w:val="0"/>
          <w:numId w:val="1"/>
        </w:numPr>
        <w:spacing w:after="0" w:line="270" w:lineRule="auto"/>
        <w:rPr>
          <w:rFonts w:ascii="Calibri" w:eastAsia="Calibri" w:hAnsi="Calibri" w:cs="Calibri"/>
          <w:color w:val="000000"/>
          <w:lang w:eastAsia="ru-RU"/>
        </w:rPr>
      </w:pPr>
      <w:r w:rsidRPr="007C0A6D">
        <w:rPr>
          <w:rFonts w:ascii="Times New Roman" w:eastAsia="Times New Roman" w:hAnsi="Times New Roman" w:cs="Times New Roman"/>
          <w:b/>
          <w:color w:val="FF0000"/>
          <w:sz w:val="24"/>
          <w:lang w:eastAsia="ru-RU"/>
        </w:rPr>
        <w:t xml:space="preserve">Ходите исключительно по специально оборудованным переходам! </w:t>
      </w:r>
    </w:p>
    <w:p w:rsidR="007C0A6D" w:rsidRPr="007C0A6D" w:rsidRDefault="007C0A6D" w:rsidP="007C0A6D">
      <w:pPr>
        <w:spacing w:after="27" w:line="256" w:lineRule="auto"/>
        <w:ind w:left="64" w:right="-5" w:firstLine="698"/>
        <w:jc w:val="both"/>
        <w:rPr>
          <w:rFonts w:ascii="Calibri" w:eastAsia="Calibri" w:hAnsi="Calibri" w:cs="Calibri"/>
          <w:color w:val="000000"/>
          <w:lang w:eastAsia="ru-RU"/>
        </w:rPr>
      </w:pPr>
      <w:r w:rsidRPr="007C0A6D">
        <w:rPr>
          <w:rFonts w:ascii="Times New Roman" w:eastAsia="Times New Roman" w:hAnsi="Times New Roman" w:cs="Times New Roman"/>
          <w:color w:val="000000"/>
          <w:sz w:val="24"/>
          <w:lang w:eastAsia="ru-RU"/>
        </w:rPr>
        <w:t xml:space="preserve">Пешеходы часто нарушают правила перехода железнодорожных путей через территорию станций, перебегая дорогу вне специальных пешеходных мостиков, тоннелей или настилов. Это крайне опасно! Состав движется быстро, машинист физически не успевает затормозить перед внезапно появившимся человеком. </w:t>
      </w:r>
    </w:p>
    <w:p w:rsidR="007C0A6D" w:rsidRPr="007C0A6D" w:rsidRDefault="007C0A6D" w:rsidP="007C0A6D">
      <w:pPr>
        <w:spacing w:after="14" w:line="269" w:lineRule="auto"/>
        <w:ind w:left="787"/>
        <w:rPr>
          <w:rFonts w:ascii="Calibri" w:eastAsia="Calibri" w:hAnsi="Calibri" w:cs="Calibri"/>
          <w:color w:val="000000"/>
          <w:lang w:eastAsia="ru-RU"/>
        </w:rPr>
      </w:pPr>
      <w:r w:rsidRPr="007C0A6D">
        <w:rPr>
          <w:rFonts w:ascii="Times New Roman" w:eastAsia="Times New Roman" w:hAnsi="Times New Roman" w:cs="Times New Roman"/>
          <w:color w:val="FF0000"/>
          <w:sz w:val="24"/>
          <w:lang w:eastAsia="ru-RU"/>
        </w:rPr>
        <w:t xml:space="preserve">Правило: Переходите пути строго по установленным переходам и переездам. </w:t>
      </w:r>
    </w:p>
    <w:p w:rsidR="007C0A6D" w:rsidRPr="007C0A6D" w:rsidRDefault="007C0A6D" w:rsidP="007C0A6D">
      <w:pPr>
        <w:numPr>
          <w:ilvl w:val="0"/>
          <w:numId w:val="1"/>
        </w:numPr>
        <w:spacing w:after="0" w:line="270" w:lineRule="auto"/>
        <w:rPr>
          <w:rFonts w:ascii="Calibri" w:eastAsia="Calibri" w:hAnsi="Calibri" w:cs="Calibri"/>
          <w:color w:val="000000"/>
          <w:lang w:eastAsia="ru-RU"/>
        </w:rPr>
      </w:pPr>
      <w:r w:rsidRPr="007C0A6D">
        <w:rPr>
          <w:rFonts w:ascii="Times New Roman" w:eastAsia="Times New Roman" w:hAnsi="Times New Roman" w:cs="Times New Roman"/>
          <w:b/>
          <w:color w:val="FF0000"/>
          <w:sz w:val="24"/>
          <w:lang w:eastAsia="ru-RU"/>
        </w:rPr>
        <w:t xml:space="preserve">Соблюдайте осторожность возле платформ! </w:t>
      </w:r>
    </w:p>
    <w:p w:rsidR="007C0A6D" w:rsidRPr="007C0A6D" w:rsidRDefault="00824579" w:rsidP="007C0A6D">
      <w:pPr>
        <w:spacing w:after="5" w:line="256" w:lineRule="auto"/>
        <w:ind w:left="64" w:right="-5" w:firstLine="698"/>
        <w:jc w:val="both"/>
        <w:rPr>
          <w:rFonts w:ascii="Calibri" w:eastAsia="Calibri" w:hAnsi="Calibri" w:cs="Calibri"/>
          <w:color w:val="000000"/>
          <w:lang w:eastAsia="ru-RU"/>
        </w:rPr>
      </w:pPr>
      <w:r>
        <w:rPr>
          <w:rFonts w:ascii="Times New Roman" w:eastAsia="Times New Roman" w:hAnsi="Times New Roman" w:cs="Times New Roman"/>
          <w:noProof/>
          <w:color w:val="000000"/>
          <w:sz w:val="24"/>
          <w:lang w:eastAsia="ru-RU"/>
        </w:rPr>
        <w:lastRenderedPageBreak/>
        <mc:AlternateContent>
          <mc:Choice Requires="wps">
            <w:drawing>
              <wp:anchor distT="0" distB="0" distL="114300" distR="114300" simplePos="0" relativeHeight="251664384" behindDoc="0" locked="0" layoutInCell="1" allowOverlap="1" wp14:anchorId="233AEC98" wp14:editId="26934635">
                <wp:simplePos x="0" y="0"/>
                <wp:positionH relativeFrom="column">
                  <wp:posOffset>-27830</wp:posOffset>
                </wp:positionH>
                <wp:positionV relativeFrom="paragraph">
                  <wp:posOffset>-290224</wp:posOffset>
                </wp:positionV>
                <wp:extent cx="1041400" cy="269875"/>
                <wp:effectExtent l="0" t="0" r="25400" b="15875"/>
                <wp:wrapNone/>
                <wp:docPr id="19" name="Надпись 19"/>
                <wp:cNvGraphicFramePr/>
                <a:graphic xmlns:a="http://schemas.openxmlformats.org/drawingml/2006/main">
                  <a:graphicData uri="http://schemas.microsoft.com/office/word/2010/wordprocessingShape">
                    <wps:wsp>
                      <wps:cNvSpPr txBox="1"/>
                      <wps:spPr>
                        <a:xfrm>
                          <a:off x="0" y="0"/>
                          <a:ext cx="1041400" cy="269875"/>
                        </a:xfrm>
                        <a:prstGeom prst="rect">
                          <a:avLst/>
                        </a:prstGeom>
                        <a:solidFill>
                          <a:schemeClr val="accent5">
                            <a:lumMod val="20000"/>
                            <a:lumOff val="80000"/>
                          </a:schemeClr>
                        </a:solidFill>
                        <a:ln w="6350">
                          <a:solidFill>
                            <a:prstClr val="black"/>
                          </a:solidFill>
                        </a:ln>
                      </wps:spPr>
                      <wps:txbx>
                        <w:txbxContent>
                          <w:p w:rsidR="00824579" w:rsidRDefault="00824579">
                            <w:r>
                              <w:t>Октябрь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AEC98" id="Надпись 19" o:spid="_x0000_s1027" type="#_x0000_t202" style="position:absolute;left:0;text-align:left;margin-left:-2.2pt;margin-top:-22.85pt;width:82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" fillcolor="#d9e2f3 [664]" strokeweight=".5pt">
                <v:textbox>
                  <w:txbxContent>
                    <w:p w:rsidR="00824579" w:rsidRDefault="00824579">
                      <w:r>
                        <w:t>Октябрь 2025</w:t>
                      </w:r>
                    </w:p>
                  </w:txbxContent>
                </v:textbox>
              </v:shape>
            </w:pict>
          </mc:Fallback>
        </mc:AlternateContent>
      </w:r>
      <w:r>
        <w:rPr>
          <w:rFonts w:ascii="Times New Roman" w:eastAsia="Times New Roman" w:hAnsi="Times New Roman" w:cs="Times New Roman"/>
          <w:noProof/>
          <w:color w:val="000000"/>
          <w:sz w:val="24"/>
          <w:lang w:eastAsia="ru-RU"/>
        </w:rPr>
        <mc:AlternateContent>
          <mc:Choice Requires="wps">
            <w:drawing>
              <wp:anchor distT="0" distB="0" distL="114300" distR="114300" simplePos="0" relativeHeight="251663360" behindDoc="0" locked="0" layoutInCell="1" allowOverlap="1" wp14:anchorId="60AA0564" wp14:editId="759DC510">
                <wp:simplePos x="0" y="0"/>
                <wp:positionH relativeFrom="column">
                  <wp:posOffset>-290223</wp:posOffset>
                </wp:positionH>
                <wp:positionV relativeFrom="paragraph">
                  <wp:posOffset>-290223</wp:posOffset>
                </wp:positionV>
                <wp:extent cx="262255" cy="270345"/>
                <wp:effectExtent l="0" t="0" r="23495" b="15875"/>
                <wp:wrapNone/>
                <wp:docPr id="18" name="Надпись 18"/>
                <wp:cNvGraphicFramePr/>
                <a:graphic xmlns:a="http://schemas.openxmlformats.org/drawingml/2006/main">
                  <a:graphicData uri="http://schemas.microsoft.com/office/word/2010/wordprocessingShape">
                    <wps:wsp>
                      <wps:cNvSpPr txBox="1"/>
                      <wps:spPr>
                        <a:xfrm>
                          <a:off x="0" y="0"/>
                          <a:ext cx="262255" cy="270345"/>
                        </a:xfrm>
                        <a:prstGeom prst="rect">
                          <a:avLst/>
                        </a:prstGeom>
                        <a:solidFill>
                          <a:schemeClr val="accent5">
                            <a:lumMod val="20000"/>
                            <a:lumOff val="80000"/>
                          </a:schemeClr>
                        </a:solidFill>
                        <a:ln w="6350">
                          <a:solidFill>
                            <a:prstClr val="black"/>
                          </a:solidFill>
                        </a:ln>
                      </wps:spPr>
                      <wps:txbx>
                        <w:txbxContent>
                          <w:p w:rsidR="00824579" w:rsidRDefault="00824579">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A0564" id="Надпись 18" o:spid="_x0000_s1028" type="#_x0000_t202" style="position:absolute;left:0;text-align:left;margin-left:-22.85pt;margin-top:-22.85pt;width:20.65pt;height:21.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" fillcolor="#d9e2f3 [664]" strokeweight=".5pt">
                <v:textbox>
                  <w:txbxContent>
                    <w:p w:rsidR="00824579" w:rsidRDefault="00824579">
                      <w:r>
                        <w:t>2</w:t>
                      </w:r>
                    </w:p>
                  </w:txbxContent>
                </v:textbox>
              </v:shape>
            </w:pict>
          </mc:Fallback>
        </mc:AlternateContent>
      </w:r>
      <w:r w:rsidR="007C0A6D" w:rsidRPr="007C0A6D">
        <w:rPr>
          <w:rFonts w:ascii="Times New Roman" w:eastAsia="Times New Roman" w:hAnsi="Times New Roman" w:cs="Times New Roman"/>
          <w:color w:val="000000"/>
          <w:sz w:val="24"/>
          <w:lang w:eastAsia="ru-RU"/>
        </w:rPr>
        <w:t>Подходя к пл</w:t>
      </w:r>
      <w:bookmarkStart w:id="0" w:name="_GoBack"/>
      <w:bookmarkEnd w:id="0"/>
      <w:r w:rsidR="007C0A6D" w:rsidRPr="007C0A6D">
        <w:rPr>
          <w:rFonts w:ascii="Times New Roman" w:eastAsia="Times New Roman" w:hAnsi="Times New Roman" w:cs="Times New Roman"/>
          <w:color w:val="000000"/>
          <w:sz w:val="24"/>
          <w:lang w:eastAsia="ru-RU"/>
        </w:rPr>
        <w:t xml:space="preserve">атформе, будьте внимательны и соблюдайте особую осторожность. Передвижение вдоль края платформы недопустимо — вы можете оказаться слишком близко к движущемуся составу. Помните, что зазоры между вагонами поезда достаточно велики, чтобы человек мог попасть туда и получить серьезную травму. </w:t>
      </w:r>
    </w:p>
    <w:p w:rsidR="007C0A6D" w:rsidRPr="007C0A6D" w:rsidRDefault="007C0A6D" w:rsidP="007C0A6D">
      <w:pPr>
        <w:spacing w:after="14" w:line="269" w:lineRule="auto"/>
        <w:ind w:left="64" w:firstLine="698"/>
        <w:rPr>
          <w:rFonts w:ascii="Calibri" w:eastAsia="Calibri" w:hAnsi="Calibri" w:cs="Calibri"/>
          <w:color w:val="000000"/>
          <w:lang w:eastAsia="ru-RU"/>
        </w:rPr>
      </w:pPr>
      <w:r w:rsidRPr="007C0A6D">
        <w:rPr>
          <w:rFonts w:ascii="Times New Roman" w:eastAsia="Times New Roman" w:hAnsi="Times New Roman" w:cs="Times New Roman"/>
          <w:color w:val="FF0000"/>
          <w:sz w:val="24"/>
          <w:lang w:eastAsia="ru-RU"/>
        </w:rPr>
        <w:t xml:space="preserve">Правило: Ожидая прибытия состава, держитесь подальше от края платформы, не прислоняйтесь к поручням и столбикам. </w:t>
      </w:r>
    </w:p>
    <w:p w:rsidR="007C0A6D" w:rsidRPr="007C0A6D" w:rsidRDefault="007C0A6D" w:rsidP="007C0A6D">
      <w:pPr>
        <w:numPr>
          <w:ilvl w:val="0"/>
          <w:numId w:val="1"/>
        </w:numPr>
        <w:spacing w:after="0" w:line="270" w:lineRule="auto"/>
        <w:rPr>
          <w:rFonts w:ascii="Calibri" w:eastAsia="Calibri" w:hAnsi="Calibri" w:cs="Calibri"/>
          <w:color w:val="000000"/>
          <w:lang w:eastAsia="ru-RU"/>
        </w:rPr>
      </w:pPr>
      <w:r w:rsidRPr="007C0A6D">
        <w:rPr>
          <w:rFonts w:ascii="Times New Roman" w:eastAsia="Times New Roman" w:hAnsi="Times New Roman" w:cs="Times New Roman"/>
          <w:b/>
          <w:color w:val="FF0000"/>
          <w:sz w:val="24"/>
          <w:lang w:eastAsia="ru-RU"/>
        </w:rPr>
        <w:t xml:space="preserve">Никогда не садитесь на рельсы! </w:t>
      </w:r>
    </w:p>
    <w:p w:rsidR="007C0A6D" w:rsidRPr="007C0A6D" w:rsidRDefault="007C0A6D" w:rsidP="007C0A6D">
      <w:pPr>
        <w:spacing w:after="27" w:line="256" w:lineRule="auto"/>
        <w:ind w:left="64" w:right="-5" w:firstLine="698"/>
        <w:jc w:val="both"/>
        <w:rPr>
          <w:rFonts w:ascii="Calibri" w:eastAsia="Calibri" w:hAnsi="Calibri" w:cs="Calibri"/>
          <w:color w:val="000000"/>
          <w:lang w:eastAsia="ru-RU"/>
        </w:rPr>
      </w:pPr>
      <w:r w:rsidRPr="007C0A6D">
        <w:rPr>
          <w:rFonts w:ascii="Times New Roman" w:eastAsia="Times New Roman" w:hAnsi="Times New Roman" w:cs="Times New Roman"/>
          <w:color w:val="000000"/>
          <w:sz w:val="24"/>
          <w:lang w:eastAsia="ru-RU"/>
        </w:rPr>
        <w:t xml:space="preserve">Многие считают отдых на рельсах безопасным занятием. Однако поезд появляется неожиданно и мгновенно оказывается рядом. Люди порой недооценивают скорость движения поездов, полагаясь на звуковые сигналы приближающегося состава. Увы, зачастую эта уверенность становится роковой ошибкой. </w:t>
      </w:r>
    </w:p>
    <w:p w:rsidR="007C0A6D" w:rsidRPr="007C0A6D" w:rsidRDefault="007C0A6D" w:rsidP="007C0A6D">
      <w:pPr>
        <w:spacing w:after="14" w:line="269" w:lineRule="auto"/>
        <w:ind w:left="64" w:firstLine="698"/>
        <w:rPr>
          <w:rFonts w:ascii="Calibri" w:eastAsia="Calibri" w:hAnsi="Calibri" w:cs="Calibri"/>
          <w:color w:val="000000"/>
          <w:lang w:eastAsia="ru-RU"/>
        </w:rPr>
      </w:pPr>
      <w:r w:rsidRPr="007C0A6D">
        <w:rPr>
          <w:rFonts w:ascii="Times New Roman" w:eastAsia="Times New Roman" w:hAnsi="Times New Roman" w:cs="Times New Roman"/>
          <w:color w:val="FF0000"/>
          <w:sz w:val="24"/>
          <w:lang w:eastAsia="ru-RU"/>
        </w:rPr>
        <w:t xml:space="preserve">Правило: Железная дорога — зона повышенной опасности. Любое пребывание на путях категорически запрещено. </w:t>
      </w:r>
    </w:p>
    <w:p w:rsidR="007C0A6D" w:rsidRPr="007C0A6D" w:rsidRDefault="007C0A6D" w:rsidP="007C0A6D">
      <w:pPr>
        <w:numPr>
          <w:ilvl w:val="0"/>
          <w:numId w:val="1"/>
        </w:numPr>
        <w:spacing w:after="0" w:line="270" w:lineRule="auto"/>
        <w:rPr>
          <w:rFonts w:ascii="Calibri" w:eastAsia="Calibri" w:hAnsi="Calibri" w:cs="Calibri"/>
          <w:color w:val="000000"/>
          <w:lang w:eastAsia="ru-RU"/>
        </w:rPr>
      </w:pPr>
      <w:r w:rsidRPr="007C0A6D">
        <w:rPr>
          <w:rFonts w:ascii="Times New Roman" w:eastAsia="Times New Roman" w:hAnsi="Times New Roman" w:cs="Times New Roman"/>
          <w:b/>
          <w:color w:val="FF0000"/>
          <w:sz w:val="24"/>
          <w:lang w:eastAsia="ru-RU"/>
        </w:rPr>
        <w:t xml:space="preserve">Будьте особенно внимательными зимой! </w:t>
      </w:r>
    </w:p>
    <w:p w:rsidR="007C0A6D" w:rsidRPr="007C0A6D" w:rsidRDefault="007C0A6D" w:rsidP="007C0A6D">
      <w:pPr>
        <w:spacing w:after="5" w:line="256" w:lineRule="auto"/>
        <w:ind w:left="64" w:right="-5" w:firstLine="698"/>
        <w:jc w:val="both"/>
        <w:rPr>
          <w:rFonts w:ascii="Calibri" w:eastAsia="Calibri" w:hAnsi="Calibri" w:cs="Calibri"/>
          <w:color w:val="000000"/>
          <w:lang w:eastAsia="ru-RU"/>
        </w:rPr>
      </w:pPr>
      <w:r w:rsidRPr="007C0A6D">
        <w:rPr>
          <w:rFonts w:ascii="Times New Roman" w:eastAsia="Times New Roman" w:hAnsi="Times New Roman" w:cs="Times New Roman"/>
          <w:color w:val="000000"/>
          <w:sz w:val="24"/>
          <w:lang w:eastAsia="ru-RU"/>
        </w:rPr>
        <w:t xml:space="preserve">Зимой снежные заносы затрудняют видимость машиниста и создают дополнительные риски </w:t>
      </w:r>
      <w:proofErr w:type="spellStart"/>
      <w:r w:rsidRPr="007C0A6D">
        <w:rPr>
          <w:rFonts w:ascii="Times New Roman" w:eastAsia="Times New Roman" w:hAnsi="Times New Roman" w:cs="Times New Roman"/>
          <w:color w:val="000000"/>
          <w:sz w:val="24"/>
          <w:lang w:eastAsia="ru-RU"/>
        </w:rPr>
        <w:t>травмирования</w:t>
      </w:r>
      <w:proofErr w:type="spellEnd"/>
      <w:r w:rsidRPr="007C0A6D">
        <w:rPr>
          <w:rFonts w:ascii="Times New Roman" w:eastAsia="Times New Roman" w:hAnsi="Times New Roman" w:cs="Times New Roman"/>
          <w:color w:val="000000"/>
          <w:sz w:val="24"/>
          <w:lang w:eastAsia="ru-RU"/>
        </w:rPr>
        <w:t xml:space="preserve"> пассажиров. Под воздействием снега состав теряет тормозной путь и значительно снижает свою маневренность. Необходимо учитывать погодные условия и соблюдать максимальную осторожность около путей даже при отсутствии движения. </w:t>
      </w:r>
    </w:p>
    <w:p w:rsidR="007C0A6D" w:rsidRPr="007C0A6D" w:rsidRDefault="007C0A6D" w:rsidP="007C0A6D">
      <w:pPr>
        <w:spacing w:after="14" w:line="269" w:lineRule="auto"/>
        <w:ind w:left="64" w:firstLine="698"/>
        <w:rPr>
          <w:rFonts w:ascii="Calibri" w:eastAsia="Calibri" w:hAnsi="Calibri" w:cs="Calibri"/>
          <w:color w:val="000000"/>
          <w:lang w:eastAsia="ru-RU"/>
        </w:rPr>
      </w:pPr>
      <w:r w:rsidRPr="007C0A6D">
        <w:rPr>
          <w:rFonts w:ascii="Times New Roman" w:eastAsia="Times New Roman" w:hAnsi="Times New Roman" w:cs="Times New Roman"/>
          <w:color w:val="FF0000"/>
          <w:sz w:val="24"/>
          <w:lang w:eastAsia="ru-RU"/>
        </w:rPr>
        <w:t xml:space="preserve">Правило: </w:t>
      </w:r>
      <w:proofErr w:type="gramStart"/>
      <w:r w:rsidRPr="007C0A6D">
        <w:rPr>
          <w:rFonts w:ascii="Times New Roman" w:eastAsia="Times New Roman" w:hAnsi="Times New Roman" w:cs="Times New Roman"/>
          <w:color w:val="FF0000"/>
          <w:sz w:val="24"/>
          <w:lang w:eastAsia="ru-RU"/>
        </w:rPr>
        <w:t>В</w:t>
      </w:r>
      <w:proofErr w:type="gramEnd"/>
      <w:r w:rsidRPr="007C0A6D">
        <w:rPr>
          <w:rFonts w:ascii="Times New Roman" w:eastAsia="Times New Roman" w:hAnsi="Times New Roman" w:cs="Times New Roman"/>
          <w:color w:val="FF0000"/>
          <w:sz w:val="24"/>
          <w:lang w:eastAsia="ru-RU"/>
        </w:rPr>
        <w:t xml:space="preserve"> зимний период проявляйте дополнительную бдительность, проходя мимо железнодорожной инфраструктуры. </w:t>
      </w:r>
    </w:p>
    <w:p w:rsidR="007C0A6D" w:rsidRPr="007C0A6D" w:rsidRDefault="007C0A6D" w:rsidP="007C0A6D">
      <w:pPr>
        <w:numPr>
          <w:ilvl w:val="0"/>
          <w:numId w:val="1"/>
        </w:numPr>
        <w:spacing w:after="0" w:line="270" w:lineRule="auto"/>
        <w:rPr>
          <w:rFonts w:ascii="Calibri" w:eastAsia="Calibri" w:hAnsi="Calibri" w:cs="Calibri"/>
          <w:color w:val="000000"/>
          <w:lang w:eastAsia="ru-RU"/>
        </w:rPr>
      </w:pPr>
      <w:r w:rsidRPr="007C0A6D">
        <w:rPr>
          <w:rFonts w:ascii="Times New Roman" w:eastAsia="Times New Roman" w:hAnsi="Times New Roman" w:cs="Times New Roman"/>
          <w:b/>
          <w:color w:val="FF0000"/>
          <w:sz w:val="24"/>
          <w:lang w:eastAsia="ru-RU"/>
        </w:rPr>
        <w:t xml:space="preserve">Запрещено прикасаться к контактному проводу и металлическим конструкциям! </w:t>
      </w:r>
    </w:p>
    <w:p w:rsidR="007C0A6D" w:rsidRPr="007C0A6D" w:rsidRDefault="007C0A6D" w:rsidP="007C0A6D">
      <w:pPr>
        <w:spacing w:after="5" w:line="256" w:lineRule="auto"/>
        <w:ind w:left="64" w:right="-5" w:firstLine="698"/>
        <w:jc w:val="both"/>
        <w:rPr>
          <w:rFonts w:ascii="Calibri" w:eastAsia="Calibri" w:hAnsi="Calibri" w:cs="Calibri"/>
          <w:color w:val="000000"/>
          <w:lang w:eastAsia="ru-RU"/>
        </w:rPr>
      </w:pPr>
      <w:r w:rsidRPr="007C0A6D">
        <w:rPr>
          <w:rFonts w:ascii="Times New Roman" w:eastAsia="Times New Roman" w:hAnsi="Times New Roman" w:cs="Times New Roman"/>
          <w:color w:val="000000"/>
          <w:sz w:val="24"/>
          <w:lang w:eastAsia="ru-RU"/>
        </w:rPr>
        <w:t xml:space="preserve">Контактный провод над железнодорожными путями находится под высоким напряжением. Прикосновение к нему или любым металлическим элементам конструкции несет смертельную опасность. Особенно важно помнить об этом детям и подросткам. </w:t>
      </w:r>
    </w:p>
    <w:p w:rsidR="007C0A6D" w:rsidRPr="007C0A6D" w:rsidRDefault="007C0A6D" w:rsidP="007C0A6D">
      <w:pPr>
        <w:spacing w:after="14" w:line="269" w:lineRule="auto"/>
        <w:ind w:left="64" w:firstLine="698"/>
        <w:rPr>
          <w:rFonts w:ascii="Calibri" w:eastAsia="Calibri" w:hAnsi="Calibri" w:cs="Calibri"/>
          <w:color w:val="000000"/>
          <w:lang w:eastAsia="ru-RU"/>
        </w:rPr>
      </w:pPr>
      <w:r w:rsidRPr="007C0A6D">
        <w:rPr>
          <w:rFonts w:ascii="Times New Roman" w:eastAsia="Times New Roman" w:hAnsi="Times New Roman" w:cs="Times New Roman"/>
          <w:color w:val="FF0000"/>
          <w:sz w:val="24"/>
          <w:lang w:eastAsia="ru-RU"/>
        </w:rPr>
        <w:t xml:space="preserve">Правило: Ни при каких обстоятельствах нельзя касаться проводов, опор или металлических конструкций, находящихся рядом с железными дорогами. </w:t>
      </w:r>
    </w:p>
    <w:p w:rsidR="007C0A6D" w:rsidRPr="007C0A6D" w:rsidRDefault="007C0A6D" w:rsidP="007C0A6D">
      <w:pPr>
        <w:spacing w:after="5" w:line="256" w:lineRule="auto"/>
        <w:ind w:left="64" w:right="-5" w:firstLine="698"/>
        <w:jc w:val="both"/>
        <w:rPr>
          <w:rFonts w:ascii="Calibri" w:eastAsia="Calibri" w:hAnsi="Calibri" w:cs="Calibri"/>
          <w:color w:val="000000"/>
          <w:lang w:eastAsia="ru-RU"/>
        </w:rPr>
      </w:pPr>
      <w:r w:rsidRPr="007C0A6D">
        <w:rPr>
          <w:rFonts w:ascii="Times New Roman" w:eastAsia="Times New Roman" w:hAnsi="Times New Roman" w:cs="Times New Roman"/>
          <w:color w:val="000000"/>
          <w:sz w:val="24"/>
          <w:lang w:eastAsia="ru-RU"/>
        </w:rPr>
        <w:t xml:space="preserve">Помните, безопасность зависит от вас самих. Каждый раз, подходя к железной дороге, следуйте простым правилам, берегите себя и окружающих. Ваш пример послужит образцом правильного поведения для ваших детей и близких, способствуя формированию культуры безопасного взаимодействия с железнодорожным транспортом. </w:t>
      </w:r>
    </w:p>
    <w:p w:rsidR="007C0A6D" w:rsidRDefault="007C0A6D" w:rsidP="007C0A6D">
      <w:pPr>
        <w:pStyle w:val="a3"/>
      </w:pPr>
      <w:r>
        <w:rPr>
          <w:noProof/>
        </w:rPr>
        <w:drawing>
          <wp:inline distT="0" distB="0" distL="0" distR="0" wp14:anchorId="212D7B65" wp14:editId="5D293D22">
            <wp:extent cx="3204375" cy="3204375"/>
            <wp:effectExtent l="0" t="0" r="0" b="0"/>
            <wp:docPr id="3" name="Рисунок 3" descr="C:\Users\user\Desktop\для групп\3FiyhI62sjWFzoHfVgEmUeP1teBAq3q9beQIzi34sR7PnX90nbHjwUF9N6dMsoXZJLWSt8mq3R4iKRDBpTQDsR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ля групп\3FiyhI62sjWFzoHfVgEmUeP1teBAq3q9beQIzi34sR7PnX90nbHjwUF9N6dMsoXZJLWSt8mq3R4iKRDBpTQDsRe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0641" cy="3240641"/>
                    </a:xfrm>
                    <a:prstGeom prst="rect">
                      <a:avLst/>
                    </a:prstGeom>
                    <a:noFill/>
                    <a:ln>
                      <a:noFill/>
                    </a:ln>
                  </pic:spPr>
                </pic:pic>
              </a:graphicData>
            </a:graphic>
          </wp:inline>
        </w:drawing>
      </w:r>
      <w:r>
        <w:t xml:space="preserve">   </w:t>
      </w:r>
      <w:r>
        <w:rPr>
          <w:noProof/>
        </w:rPr>
        <w:drawing>
          <wp:inline distT="0" distB="0" distL="0" distR="0" wp14:anchorId="03269D7E" wp14:editId="2528EB62">
            <wp:extent cx="3212548" cy="3212548"/>
            <wp:effectExtent l="0" t="0" r="6985" b="6985"/>
            <wp:docPr id="4" name="Рисунок 4" descr="C:\Users\user\Desktop\для групп\CcTOLOofKKDiprtF15cXBw-SEqjNe-AK_BKK9coSiByd6HLeQDQXS90bT9s4pFFEvLVPjhQeq7zkK25yi32630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ля групп\CcTOLOofKKDiprtF15cXBw-SEqjNe-AK_BKK9coSiByd6HLeQDQXS90bT9s4pFFEvLVPjhQeq7zkK25yi32630j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2184" cy="3242184"/>
                    </a:xfrm>
                    <a:prstGeom prst="rect">
                      <a:avLst/>
                    </a:prstGeom>
                    <a:noFill/>
                    <a:ln>
                      <a:noFill/>
                    </a:ln>
                  </pic:spPr>
                </pic:pic>
              </a:graphicData>
            </a:graphic>
          </wp:inline>
        </w:drawing>
      </w:r>
    </w:p>
    <w:p w:rsidR="00C3411E" w:rsidRDefault="00824579" w:rsidP="00C3411E">
      <w:pPr>
        <w:pStyle w:val="a3"/>
      </w:pPr>
      <w:r>
        <w:rPr>
          <w:noProof/>
        </w:rPr>
        <w:lastRenderedPageBreak/>
        <mc:AlternateContent>
          <mc:Choice Requires="wps">
            <w:drawing>
              <wp:anchor distT="0" distB="0" distL="114300" distR="114300" simplePos="0" relativeHeight="251665408" behindDoc="0" locked="0" layoutInCell="1" allowOverlap="1" wp14:anchorId="221A89AB" wp14:editId="6F2016B9">
                <wp:simplePos x="0" y="0"/>
                <wp:positionH relativeFrom="column">
                  <wp:posOffset>-306125</wp:posOffset>
                </wp:positionH>
                <wp:positionV relativeFrom="paragraph">
                  <wp:posOffset>-322028</wp:posOffset>
                </wp:positionV>
                <wp:extent cx="262255" cy="278130"/>
                <wp:effectExtent l="0" t="0" r="23495" b="26670"/>
                <wp:wrapNone/>
                <wp:docPr id="20" name="Надпись 20"/>
                <wp:cNvGraphicFramePr/>
                <a:graphic xmlns:a="http://schemas.openxmlformats.org/drawingml/2006/main">
                  <a:graphicData uri="http://schemas.microsoft.com/office/word/2010/wordprocessingShape">
                    <wps:wsp>
                      <wps:cNvSpPr txBox="1"/>
                      <wps:spPr>
                        <a:xfrm>
                          <a:off x="0" y="0"/>
                          <a:ext cx="262255" cy="278130"/>
                        </a:xfrm>
                        <a:prstGeom prst="rect">
                          <a:avLst/>
                        </a:prstGeom>
                        <a:solidFill>
                          <a:schemeClr val="accent5">
                            <a:lumMod val="20000"/>
                            <a:lumOff val="80000"/>
                          </a:schemeClr>
                        </a:solidFill>
                        <a:ln w="6350">
                          <a:solidFill>
                            <a:prstClr val="black"/>
                          </a:solidFill>
                        </a:ln>
                      </wps:spPr>
                      <wps:txbx>
                        <w:txbxContent>
                          <w:p w:rsidR="00824579" w:rsidRDefault="00824579">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1A89AB" id="Надпись 20" o:spid="_x0000_s1029" type="#_x0000_t202" style="position:absolute;margin-left:-24.1pt;margin-top:-25.35pt;width:20.65pt;height:21.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" fillcolor="#d9e2f3 [664]" strokeweight=".5pt">
                <v:textbox>
                  <w:txbxContent>
                    <w:p w:rsidR="00824579" w:rsidRDefault="00824579">
                      <w:r>
                        <w:t>3</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17AA2EF" wp14:editId="18C992FA">
                <wp:simplePos x="0" y="0"/>
                <wp:positionH relativeFrom="column">
                  <wp:posOffset>-43732</wp:posOffset>
                </wp:positionH>
                <wp:positionV relativeFrom="paragraph">
                  <wp:posOffset>-322028</wp:posOffset>
                </wp:positionV>
                <wp:extent cx="1033669" cy="278296"/>
                <wp:effectExtent l="0" t="0" r="14605" b="26670"/>
                <wp:wrapNone/>
                <wp:docPr id="21" name="Надпись 21"/>
                <wp:cNvGraphicFramePr/>
                <a:graphic xmlns:a="http://schemas.openxmlformats.org/drawingml/2006/main">
                  <a:graphicData uri="http://schemas.microsoft.com/office/word/2010/wordprocessingShape">
                    <wps:wsp>
                      <wps:cNvSpPr txBox="1"/>
                      <wps:spPr>
                        <a:xfrm>
                          <a:off x="0" y="0"/>
                          <a:ext cx="1033669" cy="278296"/>
                        </a:xfrm>
                        <a:prstGeom prst="rect">
                          <a:avLst/>
                        </a:prstGeom>
                        <a:solidFill>
                          <a:schemeClr val="accent5">
                            <a:lumMod val="20000"/>
                            <a:lumOff val="80000"/>
                          </a:schemeClr>
                        </a:solidFill>
                        <a:ln w="6350">
                          <a:solidFill>
                            <a:prstClr val="black"/>
                          </a:solidFill>
                        </a:ln>
                      </wps:spPr>
                      <wps:txbx>
                        <w:txbxContent>
                          <w:p w:rsidR="00824579" w:rsidRDefault="00824579">
                            <w:r>
                              <w:t>Октябрь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AA2EF" id="Надпись 21" o:spid="_x0000_s1030" type="#_x0000_t202" style="position:absolute;margin-left:-3.45pt;margin-top:-25.35pt;width:81.4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" fillcolor="#d9e2f3 [664]" strokeweight=".5pt">
                <v:textbox>
                  <w:txbxContent>
                    <w:p w:rsidR="00824579" w:rsidRDefault="00824579">
                      <w:r>
                        <w:t>Октябрь 2025</w:t>
                      </w:r>
                    </w:p>
                  </w:txbxContent>
                </v:textbox>
              </v:shape>
            </w:pict>
          </mc:Fallback>
        </mc:AlternateContent>
      </w:r>
      <w:r w:rsidR="00C3411E">
        <w:rPr>
          <w:noProof/>
        </w:rPr>
        <w:drawing>
          <wp:inline distT="0" distB="0" distL="0" distR="0" wp14:anchorId="7C9482DE" wp14:editId="5248705A">
            <wp:extent cx="3156529" cy="3156529"/>
            <wp:effectExtent l="0" t="0" r="6350" b="6350"/>
            <wp:docPr id="5" name="Рисунок 5" descr="C:\Users\user\Desktop\для групп\lQMkJXIQUhqn2LTe8FJAt2RNB6BZ9qpoILpXKy4bjP6xDEL1mvL_rck6fCxCCeRJ9G1ncBhpbNUUEQwU73nyrL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для групп\lQMkJXIQUhqn2LTe8FJAt2RNB6BZ9qpoILpXKy4bjP6xDEL1mvL_rck6fCxCCeRJ9G1ncBhpbNUUEQwU73nyrL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212" cy="3200212"/>
                    </a:xfrm>
                    <a:prstGeom prst="rect">
                      <a:avLst/>
                    </a:prstGeom>
                    <a:noFill/>
                    <a:ln>
                      <a:noFill/>
                    </a:ln>
                  </pic:spPr>
                </pic:pic>
              </a:graphicData>
            </a:graphic>
          </wp:inline>
        </w:drawing>
      </w:r>
      <w:r w:rsidR="00C3411E">
        <w:t xml:space="preserve">   </w:t>
      </w:r>
      <w:r w:rsidR="00C3411E">
        <w:rPr>
          <w:noProof/>
        </w:rPr>
        <w:drawing>
          <wp:inline distT="0" distB="0" distL="0" distR="0" wp14:anchorId="5ABFED09" wp14:editId="0ADAAA95">
            <wp:extent cx="3180660" cy="3180660"/>
            <wp:effectExtent l="0" t="0" r="1270" b="1270"/>
            <wp:docPr id="6" name="Рисунок 6" descr="C:\Users\user\Desktop\для групп\KeCMw8P-E0M3IUTQjVm9n7DNpJQ-Ew1SJMnbb1rm5gtN0aUCWUThLcP8jqFV04exHFYr1GL6LkU1-rlknG_xMP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для групп\KeCMw8P-E0M3IUTQjVm9n7DNpJQ-Ew1SJMnbb1rm5gtN0aUCWUThLcP8jqFV04exHFYr1GL6LkU1-rlknG_xMPR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1111" cy="3201111"/>
                    </a:xfrm>
                    <a:prstGeom prst="rect">
                      <a:avLst/>
                    </a:prstGeom>
                    <a:noFill/>
                    <a:ln>
                      <a:noFill/>
                    </a:ln>
                  </pic:spPr>
                </pic:pic>
              </a:graphicData>
            </a:graphic>
          </wp:inline>
        </w:drawing>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sz w:val="24"/>
          <w:szCs w:val="24"/>
          <w:lang w:eastAsia="ru-RU"/>
        </w:rPr>
        <w:br/>
      </w:r>
      <w:r w:rsidRPr="00C3411E">
        <w:rPr>
          <w:rFonts w:ascii="Times New Roman" w:eastAsia="Times New Roman" w:hAnsi="Times New Roman" w:cs="Times New Roman"/>
          <w:noProof/>
          <w:sz w:val="24"/>
          <w:szCs w:val="24"/>
          <w:lang w:eastAsia="ru-RU"/>
        </w:rPr>
        <w:drawing>
          <wp:inline distT="0" distB="0" distL="0" distR="0" wp14:anchorId="038C6187" wp14:editId="3F56A181">
            <wp:extent cx="151130" cy="151130"/>
            <wp:effectExtent l="0" t="0" r="1270" b="127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C3411E">
        <w:rPr>
          <w:rFonts w:ascii="Times New Roman" w:eastAsia="Times New Roman" w:hAnsi="Times New Roman" w:cs="Times New Roman"/>
          <w:color w:val="000000"/>
          <w:sz w:val="24"/>
          <w:szCs w:val="24"/>
          <w:shd w:val="clear" w:color="auto" w:fill="FFFFFF"/>
          <w:lang w:eastAsia="ru-RU"/>
        </w:rPr>
        <w:t>Защита Родины — дело чести!</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При заключении контракта в Новосибирской области выплата за первый год службы составляет от 4 500 000 рублей. Выплата сразу при поступлении на службу — 2 000 000 рублей.</w:t>
      </w:r>
    </w:p>
    <w:p w:rsidR="00C3411E" w:rsidRDefault="00C3411E" w:rsidP="00C3411E">
      <w:pPr>
        <w:spacing w:after="0" w:line="240" w:lineRule="auto"/>
        <w:rPr>
          <w:rFonts w:ascii="Times New Roman" w:eastAsia="Times New Roman" w:hAnsi="Times New Roman" w:cs="Times New Roman"/>
          <w:color w:val="000000"/>
          <w:sz w:val="24"/>
          <w:szCs w:val="24"/>
          <w:shd w:val="clear" w:color="auto" w:fill="FFFFFF"/>
          <w:lang w:eastAsia="ru-RU"/>
        </w:rPr>
      </w:pPr>
      <w:r w:rsidRPr="00C3411E">
        <w:rPr>
          <w:rFonts w:ascii="Times New Roman" w:eastAsia="Times New Roman" w:hAnsi="Times New Roman" w:cs="Times New Roman"/>
          <w:color w:val="000000"/>
          <w:sz w:val="24"/>
          <w:szCs w:val="24"/>
          <w:shd w:val="clear" w:color="auto" w:fill="FFFFFF"/>
          <w:lang w:eastAsia="ru-RU"/>
        </w:rPr>
        <w:t>Другие преимущества:</w:t>
      </w:r>
      <w:r w:rsidRPr="00C3411E">
        <w:rPr>
          <w:rFonts w:ascii="Times New Roman" w:eastAsia="Times New Roman" w:hAnsi="Times New Roman" w:cs="Times New Roman"/>
          <w:color w:val="000000"/>
          <w:sz w:val="24"/>
          <w:szCs w:val="24"/>
          <w:lang w:eastAsia="ru-RU"/>
        </w:rPr>
        <w:br/>
      </w:r>
      <w:r w:rsidRPr="00C3411E">
        <w:rPr>
          <w:rFonts w:ascii="Times New Roman" w:eastAsia="Times New Roman" w:hAnsi="Times New Roman" w:cs="Times New Roman"/>
          <w:noProof/>
          <w:sz w:val="24"/>
          <w:szCs w:val="24"/>
          <w:lang w:eastAsia="ru-RU"/>
        </w:rPr>
        <w:drawing>
          <wp:inline distT="0" distB="0" distL="0" distR="0" wp14:anchorId="3B862693" wp14:editId="2962A971">
            <wp:extent cx="151130" cy="151130"/>
            <wp:effectExtent l="0" t="0" r="1270" b="127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C3411E">
        <w:rPr>
          <w:rFonts w:ascii="Times New Roman" w:eastAsia="Times New Roman" w:hAnsi="Times New Roman" w:cs="Times New Roman"/>
          <w:color w:val="000000"/>
          <w:sz w:val="24"/>
          <w:szCs w:val="24"/>
          <w:shd w:val="clear" w:color="auto" w:fill="FFFFFF"/>
          <w:lang w:eastAsia="ru-RU"/>
        </w:rPr>
        <w:t>обучение востребованным воинским специальностям</w:t>
      </w:r>
      <w:r w:rsidRPr="00C3411E">
        <w:rPr>
          <w:rFonts w:ascii="Times New Roman" w:eastAsia="Times New Roman" w:hAnsi="Times New Roman" w:cs="Times New Roman"/>
          <w:color w:val="000000"/>
          <w:sz w:val="24"/>
          <w:szCs w:val="24"/>
          <w:lang w:eastAsia="ru-RU"/>
        </w:rPr>
        <w:br/>
      </w:r>
      <w:r w:rsidRPr="00C3411E">
        <w:rPr>
          <w:rFonts w:ascii="Times New Roman" w:eastAsia="Times New Roman" w:hAnsi="Times New Roman" w:cs="Times New Roman"/>
          <w:noProof/>
          <w:sz w:val="24"/>
          <w:szCs w:val="24"/>
          <w:lang w:eastAsia="ru-RU"/>
        </w:rPr>
        <w:drawing>
          <wp:inline distT="0" distB="0" distL="0" distR="0" wp14:anchorId="2482B52E" wp14:editId="0C6A1B26">
            <wp:extent cx="151130" cy="151130"/>
            <wp:effectExtent l="0" t="0" r="1270" b="127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C3411E">
        <w:rPr>
          <w:rFonts w:ascii="Times New Roman" w:eastAsia="Times New Roman" w:hAnsi="Times New Roman" w:cs="Times New Roman"/>
          <w:color w:val="000000"/>
          <w:sz w:val="24"/>
          <w:szCs w:val="24"/>
          <w:shd w:val="clear" w:color="auto" w:fill="FFFFFF"/>
          <w:lang w:eastAsia="ru-RU"/>
        </w:rPr>
        <w:t>высокий социальный статус</w:t>
      </w:r>
      <w:r w:rsidRPr="00C3411E">
        <w:rPr>
          <w:rFonts w:ascii="Times New Roman" w:eastAsia="Times New Roman" w:hAnsi="Times New Roman" w:cs="Times New Roman"/>
          <w:color w:val="000000"/>
          <w:sz w:val="24"/>
          <w:szCs w:val="24"/>
          <w:lang w:eastAsia="ru-RU"/>
        </w:rPr>
        <w:br/>
      </w:r>
      <w:r w:rsidRPr="00C3411E">
        <w:rPr>
          <w:rFonts w:ascii="Times New Roman" w:eastAsia="Times New Roman" w:hAnsi="Times New Roman" w:cs="Times New Roman"/>
          <w:noProof/>
          <w:sz w:val="24"/>
          <w:szCs w:val="24"/>
          <w:lang w:eastAsia="ru-RU"/>
        </w:rPr>
        <w:drawing>
          <wp:inline distT="0" distB="0" distL="0" distR="0" wp14:anchorId="456D7CED" wp14:editId="7C8C0B9F">
            <wp:extent cx="151130" cy="151130"/>
            <wp:effectExtent l="0" t="0" r="1270" b="127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C3411E">
        <w:rPr>
          <w:rFonts w:ascii="Times New Roman" w:eastAsia="Times New Roman" w:hAnsi="Times New Roman" w:cs="Times New Roman"/>
          <w:color w:val="000000"/>
          <w:sz w:val="24"/>
          <w:szCs w:val="24"/>
          <w:shd w:val="clear" w:color="auto" w:fill="FFFFFF"/>
          <w:lang w:eastAsia="ru-RU"/>
        </w:rPr>
        <w:t>меры поддержки для бойцов и их семей</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hAnsi="Times New Roman" w:cs="Times New Roman"/>
          <w:color w:val="000000"/>
          <w:sz w:val="24"/>
          <w:szCs w:val="24"/>
          <w:shd w:val="clear" w:color="auto" w:fill="FFFFFF"/>
        </w:rPr>
        <w:t xml:space="preserve">Служи со </w:t>
      </w:r>
      <w:proofErr w:type="spellStart"/>
      <w:r w:rsidRPr="00C3411E">
        <w:rPr>
          <w:rFonts w:ascii="Times New Roman" w:hAnsi="Times New Roman" w:cs="Times New Roman"/>
          <w:color w:val="000000"/>
          <w:sz w:val="24"/>
          <w:szCs w:val="24"/>
          <w:shd w:val="clear" w:color="auto" w:fill="FFFFFF"/>
        </w:rPr>
        <w:t>СВОими</w:t>
      </w:r>
      <w:proofErr w:type="spellEnd"/>
      <w:r w:rsidRPr="00C3411E">
        <w:rPr>
          <w:rFonts w:ascii="Times New Roman" w:hAnsi="Times New Roman" w:cs="Times New Roman"/>
          <w:color w:val="000000"/>
          <w:sz w:val="24"/>
          <w:szCs w:val="24"/>
          <w:shd w:val="clear" w:color="auto" w:fill="FFFFFF"/>
        </w:rPr>
        <w:t xml:space="preserve">, стань героем </w:t>
      </w:r>
      <w:proofErr w:type="spellStart"/>
      <w:r w:rsidRPr="00C3411E">
        <w:rPr>
          <w:rFonts w:ascii="Times New Roman" w:hAnsi="Times New Roman" w:cs="Times New Roman"/>
          <w:color w:val="000000"/>
          <w:sz w:val="24"/>
          <w:szCs w:val="24"/>
          <w:shd w:val="clear" w:color="auto" w:fill="FFFFFF"/>
        </w:rPr>
        <w:t>Новосибири</w:t>
      </w:r>
      <w:proofErr w:type="spellEnd"/>
      <w:r w:rsidRPr="00C3411E">
        <w:rPr>
          <w:rFonts w:ascii="Times New Roman" w:hAnsi="Times New Roman" w:cs="Times New Roman"/>
          <w:color w:val="000000"/>
          <w:sz w:val="24"/>
          <w:szCs w:val="24"/>
          <w:shd w:val="clear" w:color="auto" w:fill="FFFFFF"/>
        </w:rPr>
        <w:t>! Звони 117.</w:t>
      </w:r>
    </w:p>
    <w:p w:rsidR="00C3411E" w:rsidRDefault="00C3411E" w:rsidP="00C3411E">
      <w:pPr>
        <w:pStyle w:val="a3"/>
        <w:rPr>
          <w:color w:val="000000"/>
          <w:shd w:val="clear" w:color="auto" w:fill="FFFFFF"/>
        </w:rPr>
      </w:pPr>
      <w:r>
        <w:rPr>
          <w:noProof/>
        </w:rPr>
        <mc:AlternateContent>
          <mc:Choice Requires="wps">
            <w:drawing>
              <wp:anchor distT="0" distB="0" distL="114300" distR="114300" simplePos="0" relativeHeight="251659264" behindDoc="0" locked="0" layoutInCell="1" allowOverlap="1">
                <wp:simplePos x="0" y="0"/>
                <wp:positionH relativeFrom="column">
                  <wp:posOffset>3804699</wp:posOffset>
                </wp:positionH>
                <wp:positionV relativeFrom="paragraph">
                  <wp:posOffset>171340</wp:posOffset>
                </wp:positionV>
                <wp:extent cx="2981739" cy="2130949"/>
                <wp:effectExtent l="0" t="0" r="9525" b="3175"/>
                <wp:wrapNone/>
                <wp:docPr id="12" name="Надпись 12"/>
                <wp:cNvGraphicFramePr/>
                <a:graphic xmlns:a="http://schemas.openxmlformats.org/drawingml/2006/main">
                  <a:graphicData uri="http://schemas.microsoft.com/office/word/2010/wordprocessingShape">
                    <wps:wsp>
                      <wps:cNvSpPr txBox="1"/>
                      <wps:spPr>
                        <a:xfrm>
                          <a:off x="0" y="0"/>
                          <a:ext cx="2981739" cy="2130949"/>
                        </a:xfrm>
                        <a:prstGeom prst="rect">
                          <a:avLst/>
                        </a:prstGeom>
                        <a:solidFill>
                          <a:schemeClr val="lt1"/>
                        </a:solidFill>
                        <a:ln w="6350">
                          <a:noFill/>
                        </a:ln>
                      </wps:spPr>
                      <wps:txbx>
                        <w:txbxContent>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Зима все ближе: самое время напомнить детям об опасности первого льда</w:t>
                            </w:r>
                          </w:p>
                          <w:p w:rsidR="00C3411E" w:rsidRPr="00C3411E" w:rsidRDefault="00C3411E" w:rsidP="00C3411E">
                            <w:pPr>
                              <w:rPr>
                                <w:rFonts w:ascii="Times New Roman" w:hAnsi="Times New Roman" w:cs="Times New Roman"/>
                                <w:sz w:val="24"/>
                                <w:szCs w:val="24"/>
                              </w:rPr>
                            </w:pPr>
                            <w:r w:rsidRPr="00C3411E">
                              <w:rPr>
                                <w:rFonts w:ascii="Times New Roman" w:eastAsia="Times New Roman" w:hAnsi="Times New Roman" w:cs="Times New Roman"/>
                                <w:color w:val="000000"/>
                                <w:sz w:val="24"/>
                                <w:szCs w:val="24"/>
                                <w:shd w:val="clear" w:color="auto" w:fill="FFFFFF"/>
                                <w:lang w:eastAsia="ru-RU"/>
                              </w:rPr>
                              <w:t>С каждым днем зима все больше вступает в свои права, заявляя о себе первыми морозами. На водоемах начинает образовываться первый лед. Самое время напомнить детям о его смертельной опасности. Ведь нередко жертвами неокрепшего льда становятся именно они. И, конечно же, важно самим не подавать дурной пример детям.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12" o:spid="_x0000_s1031" type="#_x0000_t202" style="position:absolute;margin-left:299.6pt;margin-top:13.5pt;width:234.8pt;height:16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" fillcolor="white [3201]" stroked="f" strokeweight=".5pt">
                <v:textbox>
                  <w:txbxContent>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Зима все ближе: самое время напомнить детям об опасности первого льда</w:t>
                      </w:r>
                    </w:p>
                    <w:p w:rsidR="00C3411E" w:rsidRPr="00C3411E" w:rsidRDefault="00C3411E" w:rsidP="00C3411E">
                      <w:pPr>
                        <w:rPr>
                          <w:rFonts w:ascii="Times New Roman" w:hAnsi="Times New Roman" w:cs="Times New Roman"/>
                          <w:sz w:val="24"/>
                          <w:szCs w:val="24"/>
                        </w:rPr>
                      </w:pPr>
                      <w:r w:rsidRPr="00C3411E">
                        <w:rPr>
                          <w:rFonts w:ascii="Times New Roman" w:eastAsia="Times New Roman" w:hAnsi="Times New Roman" w:cs="Times New Roman"/>
                          <w:color w:val="000000"/>
                          <w:sz w:val="24"/>
                          <w:szCs w:val="24"/>
                          <w:shd w:val="clear" w:color="auto" w:fill="FFFFFF"/>
                          <w:lang w:eastAsia="ru-RU"/>
                        </w:rPr>
                        <w:t>С каждым днем зима все больше вступает в свои права, заявляя о себе первыми морозами. На водоемах начинает образовываться первый лед. Самое время напомнить детям о его смертельной опасности. Ведь нередко жертвами неокрепшего льда становятся именно они. И, конечно же, важно самим не подавать дурной пример детям.</w:t>
                      </w:r>
                    </w:p>
                  </w:txbxContent>
                </v:textbox>
              </v:shape>
            </w:pict>
          </mc:Fallback>
        </mc:AlternateContent>
      </w:r>
      <w:r>
        <w:rPr>
          <w:noProof/>
        </w:rPr>
        <w:drawing>
          <wp:inline distT="0" distB="0" distL="0" distR="0" wp14:anchorId="7F4CA81D" wp14:editId="4BE68F84">
            <wp:extent cx="3792662" cy="2131299"/>
            <wp:effectExtent l="0" t="0" r="0" b="2540"/>
            <wp:docPr id="11" name="Рисунок 11" descr="C:\Users\user\Desktop\для групп\NJ-Yz1MNaLatw5hsnfErHZbuDf1yifBOnQD7mClZr0CB0IVYs8M-qsej8_e3K6a4QPwq8OUxcYIp2wO2WRJjmx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для групп\NJ-Yz1MNaLatw5hsnfErHZbuDf1yifBOnQD7mClZr0CB0IVYs8M-qsej8_e3K6a4QPwq8OUxcYIp2wO2WRJjmxL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5364" cy="2160915"/>
                    </a:xfrm>
                    <a:prstGeom prst="rect">
                      <a:avLst/>
                    </a:prstGeom>
                    <a:noFill/>
                    <a:ln>
                      <a:noFill/>
                    </a:ln>
                  </pic:spPr>
                </pic:pic>
              </a:graphicData>
            </a:graphic>
          </wp:inline>
        </w:drawing>
      </w:r>
    </w:p>
    <w:p w:rsidR="00C3411E" w:rsidRPr="00C3411E" w:rsidRDefault="00C3411E" w:rsidP="00C3411E">
      <w:pPr>
        <w:pStyle w:val="a3"/>
      </w:pPr>
      <w:r w:rsidRPr="00C3411E">
        <w:rPr>
          <w:color w:val="000000"/>
          <w:shd w:val="clear" w:color="auto" w:fill="FFFFFF"/>
        </w:rPr>
        <w:t>Почему это так опасно? Тонкий лёд не способен выдержать вес человека, что может привести к серьёзным последствиям: падению в ледяную воду, переохлаждению и даже утоплению. Дети, как правило, являются наиболее уязвимой категорией. Если ребенок проваливается под лёд, паника может помешать ему рационально действовать. Часто дети не умеют плавать и рискуют захлебнуться. Даже если они умеют плавать, ледяная вода значительно снижает физическую активность, зимняя одежда становится тяжёлой и мешает движениям.</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Что мы можем предпринять?</w:t>
      </w:r>
      <w:r w:rsidRPr="00C3411E">
        <w:rPr>
          <w:rFonts w:ascii="Times New Roman" w:eastAsia="Times New Roman" w:hAnsi="Times New Roman" w:cs="Times New Roman"/>
          <w:color w:val="000000"/>
          <w:sz w:val="24"/>
          <w:szCs w:val="24"/>
          <w:lang w:eastAsia="ru-RU"/>
        </w:rPr>
        <w:br/>
      </w:r>
      <w:r w:rsidRPr="00C3411E">
        <w:rPr>
          <w:rFonts w:ascii="Times New Roman" w:eastAsia="Times New Roman" w:hAnsi="Times New Roman" w:cs="Times New Roman"/>
          <w:color w:val="000000"/>
          <w:sz w:val="24"/>
          <w:szCs w:val="24"/>
          <w:shd w:val="clear" w:color="auto" w:fill="FFFFFF"/>
          <w:lang w:eastAsia="ru-RU"/>
        </w:rPr>
        <w:t>1. Обсуждайте с детьми: объясните им, почему выход на лёд опасен, приводя примеры и рассказывая о возможных последствиях.</w:t>
      </w:r>
      <w:r w:rsidRPr="00C3411E">
        <w:rPr>
          <w:rFonts w:ascii="Times New Roman" w:eastAsia="Times New Roman" w:hAnsi="Times New Roman" w:cs="Times New Roman"/>
          <w:color w:val="000000"/>
          <w:sz w:val="24"/>
          <w:szCs w:val="24"/>
          <w:lang w:eastAsia="ru-RU"/>
        </w:rPr>
        <w:br/>
      </w:r>
      <w:r w:rsidRPr="00C3411E">
        <w:rPr>
          <w:rFonts w:ascii="Times New Roman" w:eastAsia="Times New Roman" w:hAnsi="Times New Roman" w:cs="Times New Roman"/>
          <w:color w:val="000000"/>
          <w:sz w:val="24"/>
          <w:szCs w:val="24"/>
          <w:shd w:val="clear" w:color="auto" w:fill="FFFFFF"/>
          <w:lang w:eastAsia="ru-RU"/>
        </w:rPr>
        <w:t>2. Будьте примером: не выходите на лёд вместе с детьми, даже если он выглядит прочным.</w:t>
      </w:r>
      <w:r w:rsidRPr="00C3411E">
        <w:rPr>
          <w:rFonts w:ascii="Times New Roman" w:eastAsia="Times New Roman" w:hAnsi="Times New Roman" w:cs="Times New Roman"/>
          <w:color w:val="000000"/>
          <w:sz w:val="24"/>
          <w:szCs w:val="24"/>
          <w:lang w:eastAsia="ru-RU"/>
        </w:rPr>
        <w:br/>
      </w:r>
      <w:r w:rsidRPr="00C3411E">
        <w:rPr>
          <w:rFonts w:ascii="Times New Roman" w:eastAsia="Times New Roman" w:hAnsi="Times New Roman" w:cs="Times New Roman"/>
          <w:color w:val="000000"/>
          <w:sz w:val="24"/>
          <w:szCs w:val="24"/>
          <w:shd w:val="clear" w:color="auto" w:fill="FFFFFF"/>
          <w:lang w:eastAsia="ru-RU"/>
        </w:rPr>
        <w:t>3. Организуйте безопасные развлечения: предложите детям альтернативные занятия, запишите их в кружки или проводите время с ними вместе.</w:t>
      </w:r>
      <w:r w:rsidRPr="00C3411E">
        <w:rPr>
          <w:rFonts w:ascii="Times New Roman" w:eastAsia="Times New Roman" w:hAnsi="Times New Roman" w:cs="Times New Roman"/>
          <w:color w:val="000000"/>
          <w:sz w:val="24"/>
          <w:szCs w:val="24"/>
          <w:lang w:eastAsia="ru-RU"/>
        </w:rPr>
        <w:br/>
      </w:r>
      <w:r w:rsidR="00824579">
        <w:rPr>
          <w:rFonts w:ascii="Times New Roman" w:eastAsia="Times New Roman" w:hAnsi="Times New Roman" w:cs="Times New Roman"/>
          <w:noProof/>
          <w:color w:val="000000"/>
          <w:sz w:val="24"/>
          <w:szCs w:val="24"/>
          <w:lang w:eastAsia="ru-RU"/>
        </w:rPr>
        <w:lastRenderedPageBreak/>
        <mc:AlternateContent>
          <mc:Choice Requires="wps">
            <w:drawing>
              <wp:anchor distT="0" distB="0" distL="114300" distR="114300" simplePos="0" relativeHeight="251667456" behindDoc="0" locked="0" layoutInCell="1" allowOverlap="1" wp14:anchorId="55CB32D7" wp14:editId="6F6A33E3">
                <wp:simplePos x="0" y="0"/>
                <wp:positionH relativeFrom="column">
                  <wp:posOffset>-314077</wp:posOffset>
                </wp:positionH>
                <wp:positionV relativeFrom="paragraph">
                  <wp:posOffset>-322028</wp:posOffset>
                </wp:positionV>
                <wp:extent cx="262255" cy="254000"/>
                <wp:effectExtent l="0" t="0" r="23495" b="12700"/>
                <wp:wrapNone/>
                <wp:docPr id="22" name="Надпись 22"/>
                <wp:cNvGraphicFramePr/>
                <a:graphic xmlns:a="http://schemas.openxmlformats.org/drawingml/2006/main">
                  <a:graphicData uri="http://schemas.microsoft.com/office/word/2010/wordprocessingShape">
                    <wps:wsp>
                      <wps:cNvSpPr txBox="1"/>
                      <wps:spPr>
                        <a:xfrm>
                          <a:off x="0" y="0"/>
                          <a:ext cx="262255" cy="254000"/>
                        </a:xfrm>
                        <a:prstGeom prst="rect">
                          <a:avLst/>
                        </a:prstGeom>
                        <a:solidFill>
                          <a:schemeClr val="accent5">
                            <a:lumMod val="20000"/>
                            <a:lumOff val="80000"/>
                          </a:schemeClr>
                        </a:solidFill>
                        <a:ln w="6350">
                          <a:solidFill>
                            <a:prstClr val="black"/>
                          </a:solidFill>
                        </a:ln>
                      </wps:spPr>
                      <wps:txbx>
                        <w:txbxContent>
                          <w:p w:rsidR="00824579" w:rsidRDefault="00824579">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CB32D7" id="Надпись 22" o:spid="_x0000_s1032" type="#_x0000_t202" style="position:absolute;margin-left:-24.75pt;margin-top:-25.35pt;width:20.65pt;height:20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" fillcolor="#d9e2f3 [664]" strokeweight=".5pt">
                <v:textbox>
                  <w:txbxContent>
                    <w:p w:rsidR="00824579" w:rsidRDefault="00824579">
                      <w:r>
                        <w:t>4</w:t>
                      </w:r>
                    </w:p>
                  </w:txbxContent>
                </v:textbox>
              </v:shape>
            </w:pict>
          </mc:Fallback>
        </mc:AlternateContent>
      </w:r>
      <w:r w:rsidR="00824579">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8480" behindDoc="0" locked="0" layoutInCell="1" allowOverlap="1" wp14:anchorId="23A866BE" wp14:editId="0E7A4704">
                <wp:simplePos x="0" y="0"/>
                <wp:positionH relativeFrom="column">
                  <wp:posOffset>-51683</wp:posOffset>
                </wp:positionH>
                <wp:positionV relativeFrom="paragraph">
                  <wp:posOffset>-322028</wp:posOffset>
                </wp:positionV>
                <wp:extent cx="1049572" cy="254442"/>
                <wp:effectExtent l="0" t="0" r="17780" b="12700"/>
                <wp:wrapNone/>
                <wp:docPr id="23" name="Надпись 23"/>
                <wp:cNvGraphicFramePr/>
                <a:graphic xmlns:a="http://schemas.openxmlformats.org/drawingml/2006/main">
                  <a:graphicData uri="http://schemas.microsoft.com/office/word/2010/wordprocessingShape">
                    <wps:wsp>
                      <wps:cNvSpPr txBox="1"/>
                      <wps:spPr>
                        <a:xfrm>
                          <a:off x="0" y="0"/>
                          <a:ext cx="1049572" cy="254442"/>
                        </a:xfrm>
                        <a:prstGeom prst="rect">
                          <a:avLst/>
                        </a:prstGeom>
                        <a:solidFill>
                          <a:schemeClr val="accent5">
                            <a:lumMod val="20000"/>
                            <a:lumOff val="80000"/>
                          </a:schemeClr>
                        </a:solidFill>
                        <a:ln w="6350">
                          <a:solidFill>
                            <a:prstClr val="black"/>
                          </a:solidFill>
                        </a:ln>
                      </wps:spPr>
                      <wps:txbx>
                        <w:txbxContent>
                          <w:p w:rsidR="00824579" w:rsidRDefault="00824579">
                            <w:r>
                              <w:t>Октябрь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866BE" id="Надпись 23" o:spid="_x0000_s1033" type="#_x0000_t202" style="position:absolute;margin-left:-4.05pt;margin-top:-25.35pt;width:82.65pt;height:2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" fillcolor="#d9e2f3 [664]" strokeweight=".5pt">
                <v:textbox>
                  <w:txbxContent>
                    <w:p w:rsidR="00824579" w:rsidRDefault="00824579">
                      <w:r>
                        <w:t>Октябрь 2025</w:t>
                      </w:r>
                    </w:p>
                  </w:txbxContent>
                </v:textbox>
              </v:shape>
            </w:pict>
          </mc:Fallback>
        </mc:AlternateContent>
      </w:r>
      <w:r w:rsidRPr="00C3411E">
        <w:rPr>
          <w:rFonts w:ascii="Times New Roman" w:eastAsia="Times New Roman" w:hAnsi="Times New Roman" w:cs="Times New Roman"/>
          <w:color w:val="000000"/>
          <w:sz w:val="24"/>
          <w:szCs w:val="24"/>
          <w:shd w:val="clear" w:color="auto" w:fill="FFFFFF"/>
          <w:lang w:eastAsia="ru-RU"/>
        </w:rPr>
        <w:t>4. Контролируйте местонахождение детей: следите за тем, где играют ваши дети, и не позволяйте им подходить к замерзшим водоемам без вашего присутствия.</w:t>
      </w:r>
      <w:r w:rsidRPr="00C3411E">
        <w:rPr>
          <w:rFonts w:ascii="Times New Roman" w:eastAsia="Times New Roman" w:hAnsi="Times New Roman" w:cs="Times New Roman"/>
          <w:color w:val="000000"/>
          <w:sz w:val="24"/>
          <w:szCs w:val="24"/>
          <w:lang w:eastAsia="ru-RU"/>
        </w:rPr>
        <w:br/>
      </w:r>
      <w:r w:rsidRPr="00C3411E">
        <w:rPr>
          <w:rFonts w:ascii="Times New Roman" w:eastAsia="Times New Roman" w:hAnsi="Times New Roman" w:cs="Times New Roman"/>
          <w:color w:val="000000"/>
          <w:sz w:val="24"/>
          <w:szCs w:val="24"/>
          <w:shd w:val="clear" w:color="auto" w:fill="FFFFFF"/>
          <w:lang w:eastAsia="ru-RU"/>
        </w:rPr>
        <w:t>5.Не игнорируйте предупреждающие и запрещающие аншлаги, которые выставляются у водных объектов.</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Призываем всех родителей и опекунов быть внимательными и осмотрительными, следя за детьми. Никогда не оставляйте их без присмотра, особенно вблизи водоемов. Берегите своих детей и минимизируйте любые риски, чтобы избежать подобных трагических происшествий.</w:t>
      </w:r>
    </w:p>
    <w:p w:rsidR="00C3411E" w:rsidRDefault="00C3411E" w:rsidP="00C3411E">
      <w:pPr>
        <w:spacing w:after="0" w:line="240" w:lineRule="auto"/>
        <w:rPr>
          <w:rFonts w:ascii="Times New Roman" w:hAnsi="Times New Roman" w:cs="Times New Roman"/>
          <w:color w:val="000000"/>
          <w:sz w:val="24"/>
          <w:szCs w:val="24"/>
          <w:shd w:val="clear" w:color="auto" w:fill="FFFFFF"/>
        </w:rPr>
      </w:pPr>
      <w:r w:rsidRPr="00C3411E">
        <w:rPr>
          <w:rFonts w:ascii="Times New Roman" w:eastAsia="Times New Roman" w:hAnsi="Times New Roman" w:cs="Times New Roman"/>
          <w:color w:val="000000"/>
          <w:sz w:val="24"/>
          <w:szCs w:val="24"/>
          <w:shd w:val="clear" w:color="auto" w:fill="FFFFFF"/>
          <w:lang w:eastAsia="ru-RU"/>
        </w:rPr>
        <w:t xml:space="preserve">В случае, если Вы стали очевидцем происшествия, или сами попали в беду, помните, необходимо позвонить по телефонам: 112 – единый телефон службы спасения, т. 20-121, 8 913 703 71 12 - телефон ЕДДС </w:t>
      </w:r>
      <w:proofErr w:type="spellStart"/>
      <w:r w:rsidRPr="00C3411E">
        <w:rPr>
          <w:rFonts w:ascii="Times New Roman" w:eastAsia="Times New Roman" w:hAnsi="Times New Roman" w:cs="Times New Roman"/>
          <w:color w:val="000000"/>
          <w:sz w:val="24"/>
          <w:szCs w:val="24"/>
          <w:shd w:val="clear" w:color="auto" w:fill="FFFFFF"/>
          <w:lang w:eastAsia="ru-RU"/>
        </w:rPr>
        <w:t>Искитимского</w:t>
      </w:r>
      <w:proofErr w:type="spellEnd"/>
      <w:r w:rsidRPr="00C3411E">
        <w:rPr>
          <w:rFonts w:ascii="Times New Roman" w:eastAsia="Times New Roman" w:hAnsi="Times New Roman" w:cs="Times New Roman"/>
          <w:color w:val="000000"/>
          <w:sz w:val="24"/>
          <w:szCs w:val="24"/>
          <w:shd w:val="clear" w:color="auto" w:fill="FFFFFF"/>
          <w:lang w:eastAsia="ru-RU"/>
        </w:rPr>
        <w:t xml:space="preserve"> района</w:t>
      </w:r>
      <w:r>
        <w:rPr>
          <w:rFonts w:ascii="Times New Roman" w:eastAsia="Times New Roman" w:hAnsi="Times New Roman" w:cs="Times New Roman"/>
          <w:color w:val="000000"/>
          <w:sz w:val="24"/>
          <w:szCs w:val="24"/>
          <w:shd w:val="clear" w:color="auto" w:fill="FFFFFF"/>
          <w:lang w:eastAsia="ru-RU"/>
        </w:rPr>
        <w:t xml:space="preserve"> </w:t>
      </w:r>
      <w:hyperlink r:id="rId14" w:history="1">
        <w:r w:rsidRPr="00C3411E">
          <w:rPr>
            <w:rFonts w:ascii="Times New Roman" w:hAnsi="Times New Roman" w:cs="Times New Roman"/>
            <w:color w:val="2A5885"/>
            <w:sz w:val="24"/>
            <w:szCs w:val="24"/>
            <w:u w:val="single"/>
            <w:bdr w:val="none" w:sz="0" w:space="0" w:color="auto" w:frame="1"/>
            <w:shd w:val="clear" w:color="auto" w:fill="FFFFFF"/>
          </w:rPr>
          <w:t>#ЕддсИскитимскийРайон</w:t>
        </w:r>
      </w:hyperlink>
      <w:hyperlink r:id="rId15" w:history="1">
        <w:r w:rsidRPr="00C3411E">
          <w:rPr>
            <w:rFonts w:ascii="Times New Roman" w:hAnsi="Times New Roman" w:cs="Times New Roman"/>
            <w:color w:val="2A5885"/>
            <w:sz w:val="24"/>
            <w:szCs w:val="24"/>
            <w:u w:val="single"/>
            <w:bdr w:val="none" w:sz="0" w:space="0" w:color="auto" w:frame="1"/>
            <w:shd w:val="clear" w:color="auto" w:fill="FFFFFF"/>
          </w:rPr>
          <w:t>#ЦентрЗащитыНаселения</w:t>
        </w:r>
      </w:hyperlink>
      <w:hyperlink r:id="rId16" w:history="1">
        <w:r w:rsidRPr="00C3411E">
          <w:rPr>
            <w:rFonts w:ascii="Times New Roman" w:hAnsi="Times New Roman" w:cs="Times New Roman"/>
            <w:color w:val="2A5885"/>
            <w:sz w:val="24"/>
            <w:szCs w:val="24"/>
            <w:u w:val="single"/>
            <w:bdr w:val="none" w:sz="0" w:space="0" w:color="auto" w:frame="1"/>
            <w:shd w:val="clear" w:color="auto" w:fill="FFFFFF"/>
          </w:rPr>
          <w:t>#Искитимскийрайон</w:t>
        </w:r>
      </w:hyperlink>
      <w:hyperlink r:id="rId17" w:history="1">
        <w:r w:rsidRPr="00C3411E">
          <w:rPr>
            <w:rFonts w:ascii="Times New Roman" w:hAnsi="Times New Roman" w:cs="Times New Roman"/>
            <w:color w:val="2A5885"/>
            <w:sz w:val="24"/>
            <w:szCs w:val="24"/>
            <w:u w:val="single"/>
            <w:bdr w:val="none" w:sz="0" w:space="0" w:color="auto" w:frame="1"/>
            <w:shd w:val="clear" w:color="auto" w:fill="FFFFFF"/>
          </w:rPr>
          <w:t>#МЧС</w:t>
        </w:r>
      </w:hyperlink>
      <w:r w:rsidRPr="00C3411E">
        <w:rPr>
          <w:rFonts w:ascii="Times New Roman" w:hAnsi="Times New Roman" w:cs="Times New Roman"/>
          <w:color w:val="000000"/>
          <w:sz w:val="24"/>
          <w:szCs w:val="24"/>
          <w:shd w:val="clear" w:color="auto" w:fill="FFFFFF"/>
        </w:rPr>
        <w:t>#112</w:t>
      </w:r>
    </w:p>
    <w:p w:rsidR="00C3411E" w:rsidRDefault="00C3411E" w:rsidP="00C3411E">
      <w:pPr>
        <w:pStyle w:val="a3"/>
      </w:pPr>
      <w:r>
        <w:rPr>
          <w:noProof/>
        </w:rPr>
        <mc:AlternateContent>
          <mc:Choice Requires="wps">
            <w:drawing>
              <wp:anchor distT="0" distB="0" distL="114300" distR="114300" simplePos="0" relativeHeight="251660288" behindDoc="0" locked="0" layoutInCell="1" allowOverlap="1">
                <wp:simplePos x="0" y="0"/>
                <wp:positionH relativeFrom="column">
                  <wp:posOffset>3534355</wp:posOffset>
                </wp:positionH>
                <wp:positionV relativeFrom="paragraph">
                  <wp:posOffset>167309</wp:posOffset>
                </wp:positionV>
                <wp:extent cx="3322817" cy="2552368"/>
                <wp:effectExtent l="0" t="0" r="0" b="635"/>
                <wp:wrapNone/>
                <wp:docPr id="14" name="Надпись 14"/>
                <wp:cNvGraphicFramePr/>
                <a:graphic xmlns:a="http://schemas.openxmlformats.org/drawingml/2006/main">
                  <a:graphicData uri="http://schemas.microsoft.com/office/word/2010/wordprocessingShape">
                    <wps:wsp>
                      <wps:cNvSpPr txBox="1"/>
                      <wps:spPr>
                        <a:xfrm>
                          <a:off x="0" y="0"/>
                          <a:ext cx="3322817" cy="2552368"/>
                        </a:xfrm>
                        <a:prstGeom prst="rect">
                          <a:avLst/>
                        </a:prstGeom>
                        <a:solidFill>
                          <a:schemeClr val="lt1"/>
                        </a:solidFill>
                        <a:ln w="6350">
                          <a:noFill/>
                        </a:ln>
                      </wps:spPr>
                      <wps:txbx>
                        <w:txbxContent>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 xml:space="preserve">Мошенники представляются сотрудниками регистратуры </w:t>
                            </w:r>
                            <w:proofErr w:type="spellStart"/>
                            <w:r w:rsidRPr="00C3411E">
                              <w:rPr>
                                <w:rFonts w:ascii="Times New Roman" w:eastAsia="Times New Roman" w:hAnsi="Times New Roman" w:cs="Times New Roman"/>
                                <w:color w:val="000000"/>
                                <w:sz w:val="24"/>
                                <w:szCs w:val="24"/>
                                <w:shd w:val="clear" w:color="auto" w:fill="FFFFFF"/>
                                <w:lang w:eastAsia="ru-RU"/>
                              </w:rPr>
                              <w:t>Искитимской</w:t>
                            </w:r>
                            <w:proofErr w:type="spellEnd"/>
                            <w:r w:rsidRPr="00C3411E">
                              <w:rPr>
                                <w:rFonts w:ascii="Times New Roman" w:eastAsia="Times New Roman" w:hAnsi="Times New Roman" w:cs="Times New Roman"/>
                                <w:color w:val="000000"/>
                                <w:sz w:val="24"/>
                                <w:szCs w:val="24"/>
                                <w:shd w:val="clear" w:color="auto" w:fill="FFFFFF"/>
                                <w:lang w:eastAsia="ru-RU"/>
                              </w:rPr>
                              <w:t xml:space="preserve"> больницы</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Под предлогом «уточнения записи к врачу» они пытаются получить конфиденциальную информацию: паспортные данные, СНИЛС, адрес. Для «подтверждения записи к врачу» злоумышленники присылают смс и предлагают сообщить код или пройти по указанной ссылке.</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Медики просят своих пациентов быть бдительными. Сотрудник больницы может позвонить только для того, чтобы сообщить пациенту дату и время приема у врача. Но никогда не спрашивает по телефону коды слов, номер полиса и паспорта, СНИЛС.</w:t>
                            </w:r>
                          </w:p>
                          <w:p w:rsidR="00C3411E" w:rsidRPr="00C3411E" w:rsidRDefault="00C3411E" w:rsidP="00C3411E">
                            <w:pPr>
                              <w:shd w:val="clear" w:color="auto" w:fill="FFFFFF"/>
                              <w:spacing w:after="0" w:line="240" w:lineRule="auto"/>
                              <w:rPr>
                                <w:rFonts w:ascii="Times New Roman" w:eastAsia="Times New Roman" w:hAnsi="Times New Roman" w:cs="Times New Roman"/>
                                <w:color w:val="000000"/>
                                <w:sz w:val="24"/>
                                <w:szCs w:val="24"/>
                                <w:lang w:eastAsia="ru-RU"/>
                              </w:rPr>
                            </w:pPr>
                          </w:p>
                          <w:p w:rsidR="00C3411E" w:rsidRDefault="00C3411E" w:rsidP="00C3411E">
                            <w:r w:rsidRPr="00C3411E">
                              <w:rPr>
                                <w:rFonts w:ascii="Times New Roman" w:eastAsia="Times New Roman" w:hAnsi="Times New Roman" w:cs="Times New Roman"/>
                                <w:color w:val="000000"/>
                                <w:sz w:val="24"/>
                                <w:szCs w:val="24"/>
                                <w:shd w:val="clear" w:color="auto" w:fill="FFFFFF"/>
                                <w:lang w:eastAsia="ru-RU"/>
                              </w:rPr>
                              <w:t>Проверить любую информацию можно по номеру Единой регистратуры НСО – 112 или лично обратившись к администратору поликлиники</w:t>
                            </w:r>
                            <w:r w:rsidRPr="00C3411E">
                              <w:rPr>
                                <w:rFonts w:ascii="Arial" w:eastAsia="Times New Roman" w:hAnsi="Arial" w:cs="Arial"/>
                                <w:color w:val="000000"/>
                                <w:sz w:val="21"/>
                                <w:szCs w:val="21"/>
                                <w:shd w:val="clear" w:color="auto" w:fill="FFFFFF"/>
                                <w:lang w:eastAsia="ru-R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4" o:spid="_x0000_s1034" type="#_x0000_t202" style="position:absolute;margin-left:278.3pt;margin-top:13.15pt;width:261.65pt;height:20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" fillcolor="white [3201]" stroked="f" strokeweight=".5pt">
                <v:textbox>
                  <w:txbxContent>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 xml:space="preserve">Мошенники представляются сотрудниками регистратуры </w:t>
                      </w:r>
                      <w:proofErr w:type="spellStart"/>
                      <w:r w:rsidRPr="00C3411E">
                        <w:rPr>
                          <w:rFonts w:ascii="Times New Roman" w:eastAsia="Times New Roman" w:hAnsi="Times New Roman" w:cs="Times New Roman"/>
                          <w:color w:val="000000"/>
                          <w:sz w:val="24"/>
                          <w:szCs w:val="24"/>
                          <w:shd w:val="clear" w:color="auto" w:fill="FFFFFF"/>
                          <w:lang w:eastAsia="ru-RU"/>
                        </w:rPr>
                        <w:t>Искитимской</w:t>
                      </w:r>
                      <w:proofErr w:type="spellEnd"/>
                      <w:r w:rsidRPr="00C3411E">
                        <w:rPr>
                          <w:rFonts w:ascii="Times New Roman" w:eastAsia="Times New Roman" w:hAnsi="Times New Roman" w:cs="Times New Roman"/>
                          <w:color w:val="000000"/>
                          <w:sz w:val="24"/>
                          <w:szCs w:val="24"/>
                          <w:shd w:val="clear" w:color="auto" w:fill="FFFFFF"/>
                          <w:lang w:eastAsia="ru-RU"/>
                        </w:rPr>
                        <w:t xml:space="preserve"> больницы</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Под предлогом «уточнения записи к врачу» они пытаются получить конфиденциальную информацию: паспортные данные, СНИЛС, адрес. Для «подтверждения записи к врачу» злоумышленники присылают смс и предлагают сообщить код или пройти по указанной ссылке.</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Медики просят своих пациентов быть бдительными. Сотрудник больницы может позвонить только для того, чтобы сообщить пациенту дату и время приема у врача. Но никогда не спрашивает по телефону коды слов, номер полиса и паспорта, СНИЛС.</w:t>
                      </w:r>
                    </w:p>
                    <w:p w:rsidR="00C3411E" w:rsidRPr="00C3411E" w:rsidRDefault="00C3411E" w:rsidP="00C3411E">
                      <w:pPr>
                        <w:shd w:val="clear" w:color="auto" w:fill="FFFFFF"/>
                        <w:spacing w:after="0" w:line="240" w:lineRule="auto"/>
                        <w:rPr>
                          <w:rFonts w:ascii="Times New Roman" w:eastAsia="Times New Roman" w:hAnsi="Times New Roman" w:cs="Times New Roman"/>
                          <w:color w:val="000000"/>
                          <w:sz w:val="24"/>
                          <w:szCs w:val="24"/>
                          <w:lang w:eastAsia="ru-RU"/>
                        </w:rPr>
                      </w:pPr>
                    </w:p>
                    <w:p w:rsidR="00C3411E" w:rsidRDefault="00C3411E" w:rsidP="00C3411E">
                      <w:r w:rsidRPr="00C3411E">
                        <w:rPr>
                          <w:rFonts w:ascii="Times New Roman" w:eastAsia="Times New Roman" w:hAnsi="Times New Roman" w:cs="Times New Roman"/>
                          <w:color w:val="000000"/>
                          <w:sz w:val="24"/>
                          <w:szCs w:val="24"/>
                          <w:shd w:val="clear" w:color="auto" w:fill="FFFFFF"/>
                          <w:lang w:eastAsia="ru-RU"/>
                        </w:rPr>
                        <w:t>Проверить любую информацию можно по номеру Единой регистратуры НСО – 112 или лично обратившись к администратору поликлиники</w:t>
                      </w:r>
                      <w:r w:rsidRPr="00C3411E">
                        <w:rPr>
                          <w:rFonts w:ascii="Arial" w:eastAsia="Times New Roman" w:hAnsi="Arial" w:cs="Arial"/>
                          <w:color w:val="000000"/>
                          <w:sz w:val="21"/>
                          <w:szCs w:val="21"/>
                          <w:shd w:val="clear" w:color="auto" w:fill="FFFFFF"/>
                          <w:lang w:eastAsia="ru-RU"/>
                        </w:rPr>
                        <w:t>.</w:t>
                      </w:r>
                    </w:p>
                  </w:txbxContent>
                </v:textbox>
              </v:shape>
            </w:pict>
          </mc:Fallback>
        </mc:AlternateContent>
      </w:r>
      <w:r>
        <w:rPr>
          <w:noProof/>
        </w:rPr>
        <w:drawing>
          <wp:inline distT="0" distB="0" distL="0" distR="0" wp14:anchorId="559C77D9" wp14:editId="705BB93D">
            <wp:extent cx="3723210" cy="2305878"/>
            <wp:effectExtent l="0" t="0" r="0" b="0"/>
            <wp:docPr id="13" name="Рисунок 13" descr="C:\Users\user\Desktop\для групп\khc7-QwUa2sRlAcqi5paCfm0Y17ua6s_ECv9YRwEAixI9rvwhFVq8c-ftjTr3SNf2A1_6d2Sm5yjLXcJ4W8Vgl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для групп\khc7-QwUa2sRlAcqi5paCfm0Y17ua6s_ECv9YRwEAixI9rvwhFVq8c-ftjTr3SNf2A1_6d2Sm5yjLXcJ4W8VglLV.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8929" cy="2340386"/>
                    </a:xfrm>
                    <a:prstGeom prst="rect">
                      <a:avLst/>
                    </a:prstGeom>
                    <a:noFill/>
                    <a:ln>
                      <a:noFill/>
                    </a:ln>
                  </pic:spPr>
                </pic:pic>
              </a:graphicData>
            </a:graphic>
          </wp:inline>
        </w:drawing>
      </w:r>
    </w:p>
    <w:p w:rsidR="00C3411E" w:rsidRDefault="00C3411E" w:rsidP="00C3411E">
      <w:pPr>
        <w:pStyle w:val="a3"/>
      </w:pPr>
      <w:r>
        <w:rPr>
          <w:noProof/>
        </w:rPr>
        <mc:AlternateContent>
          <mc:Choice Requires="wps">
            <w:drawing>
              <wp:anchor distT="0" distB="0" distL="114300" distR="114300" simplePos="0" relativeHeight="251661312" behindDoc="0" locked="0" layoutInCell="1" allowOverlap="1" wp14:anchorId="523F43CB" wp14:editId="60189E88">
                <wp:simplePos x="0" y="0"/>
                <wp:positionH relativeFrom="margin">
                  <wp:align>right</wp:align>
                </wp:positionH>
                <wp:positionV relativeFrom="paragraph">
                  <wp:posOffset>188485</wp:posOffset>
                </wp:positionV>
                <wp:extent cx="4436828" cy="2798859"/>
                <wp:effectExtent l="0" t="0" r="1905" b="1905"/>
                <wp:wrapNone/>
                <wp:docPr id="16" name="Надпись 16"/>
                <wp:cNvGraphicFramePr/>
                <a:graphic xmlns:a="http://schemas.openxmlformats.org/drawingml/2006/main">
                  <a:graphicData uri="http://schemas.microsoft.com/office/word/2010/wordprocessingShape">
                    <wps:wsp>
                      <wps:cNvSpPr txBox="1"/>
                      <wps:spPr>
                        <a:xfrm>
                          <a:off x="0" y="0"/>
                          <a:ext cx="4436828" cy="2798859"/>
                        </a:xfrm>
                        <a:prstGeom prst="rect">
                          <a:avLst/>
                        </a:prstGeom>
                        <a:solidFill>
                          <a:schemeClr val="lt1"/>
                        </a:solidFill>
                        <a:ln w="6350">
                          <a:noFill/>
                        </a:ln>
                      </wps:spPr>
                      <wps:txbx>
                        <w:txbxContent>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С 7 по 10 декабря в Москве пройдет Всероссийский патриотический форум</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Его участники – молодые и начинающие специалисты в сфере молодежной политики, руководители и члены студенческих патриотических центров, представители региональных центров патриотического воспитания и органов исполнительной власти, курирующие патриотическое воспитание, региональных общественных организаций и отделений, военно-патриотических клубов, поисковых движений, клубов исторической реконструкции.</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Организаторы – Российский центр гражданского и патриотического воспитания детей и молодежи, «Движение первых», «ЮНАРМИЯ» и Российское общество «Знание».</w:t>
                            </w:r>
                            <w:r w:rsidRPr="00C3411E">
                              <w:rPr>
                                <w:rFonts w:ascii="Times New Roman" w:eastAsia="Times New Roman" w:hAnsi="Times New Roman" w:cs="Times New Roman"/>
                                <w:color w:val="000000"/>
                                <w:sz w:val="24"/>
                                <w:szCs w:val="24"/>
                                <w:lang w:eastAsia="ru-RU"/>
                              </w:rPr>
                              <w:br/>
                            </w:r>
                            <w:r w:rsidRPr="00C3411E">
                              <w:rPr>
                                <w:rFonts w:ascii="Times New Roman" w:eastAsia="Times New Roman" w:hAnsi="Times New Roman" w:cs="Times New Roman"/>
                                <w:color w:val="000000"/>
                                <w:sz w:val="24"/>
                                <w:szCs w:val="24"/>
                                <w:shd w:val="clear" w:color="auto" w:fill="FFFFFF"/>
                                <w:lang w:eastAsia="ru-RU"/>
                              </w:rPr>
                              <w:t>Форум пройдет в рамках федерального проекта «Мы вместе» на площадке Национального центра «Россия».</w:t>
                            </w:r>
                          </w:p>
                          <w:p w:rsidR="00C3411E" w:rsidRPr="00C3411E" w:rsidRDefault="00C3411E" w:rsidP="00C3411E">
                            <w:pPr>
                              <w:shd w:val="clear" w:color="auto" w:fill="FFFFFF"/>
                              <w:spacing w:after="0" w:line="240" w:lineRule="auto"/>
                              <w:rPr>
                                <w:rFonts w:ascii="Times New Roman" w:eastAsia="Times New Roman" w:hAnsi="Times New Roman" w:cs="Times New Roman"/>
                                <w:color w:val="000000"/>
                                <w:sz w:val="24"/>
                                <w:szCs w:val="24"/>
                                <w:lang w:eastAsia="ru-RU"/>
                              </w:rPr>
                            </w:pPr>
                          </w:p>
                          <w:p w:rsidR="00C3411E" w:rsidRPr="00C3411E" w:rsidRDefault="00C3411E" w:rsidP="00C3411E">
                            <w:pPr>
                              <w:rPr>
                                <w:rFonts w:ascii="Times New Roman" w:hAnsi="Times New Roman" w:cs="Times New Roman"/>
                                <w:sz w:val="24"/>
                                <w:szCs w:val="24"/>
                              </w:rPr>
                            </w:pPr>
                            <w:r w:rsidRPr="00C3411E">
                              <w:rPr>
                                <w:rFonts w:ascii="Times New Roman" w:eastAsia="Times New Roman" w:hAnsi="Times New Roman" w:cs="Times New Roman"/>
                                <w:color w:val="000000"/>
                                <w:sz w:val="24"/>
                                <w:szCs w:val="24"/>
                                <w:shd w:val="clear" w:color="auto" w:fill="FFFFFF"/>
                                <w:lang w:eastAsia="ru-RU"/>
                              </w:rPr>
                              <w:t xml:space="preserve">Регистрация для участия открыта до 27 октября по ссылке: </w:t>
                            </w:r>
                            <w:hyperlink r:id="rId19" w:tgtFrame="_blank" w:history="1">
                              <w:r w:rsidRPr="00C3411E">
                                <w:rPr>
                                  <w:rFonts w:ascii="Times New Roman" w:eastAsia="Times New Roman" w:hAnsi="Times New Roman" w:cs="Times New Roman"/>
                                  <w:color w:val="2A5885"/>
                                  <w:sz w:val="24"/>
                                  <w:szCs w:val="24"/>
                                  <w:u w:val="single"/>
                                  <w:bdr w:val="none" w:sz="0" w:space="0" w:color="auto" w:frame="1"/>
                                  <w:shd w:val="clear" w:color="auto" w:fill="FFFFFF"/>
                                  <w:lang w:eastAsia="ru-RU"/>
                                </w:rPr>
                                <w:t>clck.ru/3PFKkQ</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3F43CB" id="Надпись 16" o:spid="_x0000_s1035" type="#_x0000_t202" style="position:absolute;margin-left:298.15pt;margin-top:14.85pt;width:349.35pt;height:220.4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" fillcolor="white [3201]" stroked="f" strokeweight=".5pt">
                <v:textbox>
                  <w:txbxContent>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С 7 по 10 декабря в Москве пройдет Всероссийский патриотический форум</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Его участники – молодые и начинающие специалисты в сфере молодежной политики, руководители и члены студенческих патриотических центров, представители региональных центров патриотического воспитания и органов исполнительной власти, курирующие патриотическое воспитание, региональных общественных организаций и отделений, военно-патриотических клубов, поисковых движений, клубов исторической реконструкции.</w:t>
                      </w:r>
                    </w:p>
                    <w:p w:rsidR="00C3411E" w:rsidRPr="00C3411E" w:rsidRDefault="00C3411E" w:rsidP="00C3411E">
                      <w:pPr>
                        <w:spacing w:after="0" w:line="240" w:lineRule="auto"/>
                        <w:rPr>
                          <w:rFonts w:ascii="Times New Roman" w:eastAsia="Times New Roman" w:hAnsi="Times New Roman" w:cs="Times New Roman"/>
                          <w:sz w:val="24"/>
                          <w:szCs w:val="24"/>
                          <w:lang w:eastAsia="ru-RU"/>
                        </w:rPr>
                      </w:pPr>
                      <w:r w:rsidRPr="00C3411E">
                        <w:rPr>
                          <w:rFonts w:ascii="Times New Roman" w:eastAsia="Times New Roman" w:hAnsi="Times New Roman" w:cs="Times New Roman"/>
                          <w:color w:val="000000"/>
                          <w:sz w:val="24"/>
                          <w:szCs w:val="24"/>
                          <w:shd w:val="clear" w:color="auto" w:fill="FFFFFF"/>
                          <w:lang w:eastAsia="ru-RU"/>
                        </w:rPr>
                        <w:t>Организаторы – Российский центр гражданского и патриотического воспитания детей и молодежи, «Движение первых», «ЮНАРМИЯ» и Российское общество «Знание».</w:t>
                      </w:r>
                      <w:r w:rsidRPr="00C3411E">
                        <w:rPr>
                          <w:rFonts w:ascii="Times New Roman" w:eastAsia="Times New Roman" w:hAnsi="Times New Roman" w:cs="Times New Roman"/>
                          <w:color w:val="000000"/>
                          <w:sz w:val="24"/>
                          <w:szCs w:val="24"/>
                          <w:lang w:eastAsia="ru-RU"/>
                        </w:rPr>
                        <w:br/>
                      </w:r>
                      <w:r w:rsidRPr="00C3411E">
                        <w:rPr>
                          <w:rFonts w:ascii="Times New Roman" w:eastAsia="Times New Roman" w:hAnsi="Times New Roman" w:cs="Times New Roman"/>
                          <w:color w:val="000000"/>
                          <w:sz w:val="24"/>
                          <w:szCs w:val="24"/>
                          <w:shd w:val="clear" w:color="auto" w:fill="FFFFFF"/>
                          <w:lang w:eastAsia="ru-RU"/>
                        </w:rPr>
                        <w:t>Форум пройдет в рамках федерального проекта «Мы вместе» на площадке Национального центра «Россия».</w:t>
                      </w:r>
                    </w:p>
                    <w:p w:rsidR="00C3411E" w:rsidRPr="00C3411E" w:rsidRDefault="00C3411E" w:rsidP="00C3411E">
                      <w:pPr>
                        <w:shd w:val="clear" w:color="auto" w:fill="FFFFFF"/>
                        <w:spacing w:after="0" w:line="240" w:lineRule="auto"/>
                        <w:rPr>
                          <w:rFonts w:ascii="Times New Roman" w:eastAsia="Times New Roman" w:hAnsi="Times New Roman" w:cs="Times New Roman"/>
                          <w:color w:val="000000"/>
                          <w:sz w:val="24"/>
                          <w:szCs w:val="24"/>
                          <w:lang w:eastAsia="ru-RU"/>
                        </w:rPr>
                      </w:pPr>
                    </w:p>
                    <w:p w:rsidR="00C3411E" w:rsidRPr="00C3411E" w:rsidRDefault="00C3411E" w:rsidP="00C3411E">
                      <w:pPr>
                        <w:rPr>
                          <w:rFonts w:ascii="Times New Roman" w:hAnsi="Times New Roman" w:cs="Times New Roman"/>
                          <w:sz w:val="24"/>
                          <w:szCs w:val="24"/>
                        </w:rPr>
                      </w:pPr>
                      <w:r w:rsidRPr="00C3411E">
                        <w:rPr>
                          <w:rFonts w:ascii="Times New Roman" w:eastAsia="Times New Roman" w:hAnsi="Times New Roman" w:cs="Times New Roman"/>
                          <w:color w:val="000000"/>
                          <w:sz w:val="24"/>
                          <w:szCs w:val="24"/>
                          <w:shd w:val="clear" w:color="auto" w:fill="FFFFFF"/>
                          <w:lang w:eastAsia="ru-RU"/>
                        </w:rPr>
                        <w:t xml:space="preserve">Регистрация для участия открыта до 27 октября по ссылке: </w:t>
                      </w:r>
                      <w:hyperlink r:id="rId20" w:tgtFrame="_blank" w:history="1">
                        <w:r w:rsidRPr="00C3411E">
                          <w:rPr>
                            <w:rFonts w:ascii="Times New Roman" w:eastAsia="Times New Roman" w:hAnsi="Times New Roman" w:cs="Times New Roman"/>
                            <w:color w:val="2A5885"/>
                            <w:sz w:val="24"/>
                            <w:szCs w:val="24"/>
                            <w:u w:val="single"/>
                            <w:bdr w:val="none" w:sz="0" w:space="0" w:color="auto" w:frame="1"/>
                            <w:shd w:val="clear" w:color="auto" w:fill="FFFFFF"/>
                            <w:lang w:eastAsia="ru-RU"/>
                          </w:rPr>
                          <w:t>clck.ru/3PFKkQ</w:t>
                        </w:r>
                      </w:hyperlink>
                    </w:p>
                  </w:txbxContent>
                </v:textbox>
                <w10:wrap anchorx="margin"/>
              </v:shape>
            </w:pict>
          </mc:Fallback>
        </mc:AlternateContent>
      </w:r>
    </w:p>
    <w:p w:rsidR="00C3411E" w:rsidRDefault="00C3411E" w:rsidP="00C3411E">
      <w:pPr>
        <w:pStyle w:val="a3"/>
      </w:pPr>
      <w:r>
        <w:rPr>
          <w:noProof/>
        </w:rPr>
        <w:drawing>
          <wp:inline distT="0" distB="0" distL="0" distR="0" wp14:anchorId="4FAC85F1" wp14:editId="0525B60E">
            <wp:extent cx="2154803" cy="2481040"/>
            <wp:effectExtent l="0" t="0" r="0" b="0"/>
            <wp:docPr id="15" name="Рисунок 15" descr="C:\Users\user\Desktop\для групп\GvHd2Ye01fIsYb-T2PVnXgDhBgxjA4wH1v5-QEuZ4qNBg9WnQkWjUmaFXyV1KlnmaNcqL8Dvs4qu9GaRcvUnAk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для групп\GvHd2Ye01fIsYb-T2PVnXgDhBgxjA4wH1v5-QEuZ4qNBg9WnQkWjUmaFXyV1KlnmaNcqL8Dvs4qu9GaRcvUnAkcC.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3606" cy="2502690"/>
                    </a:xfrm>
                    <a:prstGeom prst="rect">
                      <a:avLst/>
                    </a:prstGeom>
                    <a:noFill/>
                    <a:ln>
                      <a:noFill/>
                    </a:ln>
                  </pic:spPr>
                </pic:pic>
              </a:graphicData>
            </a:graphic>
          </wp:inline>
        </w:drawing>
      </w:r>
    </w:p>
    <w:p w:rsidR="00824579" w:rsidRDefault="00824579" w:rsidP="00C3411E">
      <w:pPr>
        <w:pStyle w:val="a3"/>
      </w:pPr>
    </w:p>
    <w:p w:rsidR="00824579" w:rsidRDefault="00824579" w:rsidP="00C3411E">
      <w:pPr>
        <w:pStyle w:val="a3"/>
      </w:pP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5386"/>
        <w:gridCol w:w="2835"/>
      </w:tblGrid>
      <w:tr w:rsidR="00824579" w:rsidRPr="00975579" w:rsidTr="00C670B1">
        <w:trPr>
          <w:trHeight w:val="730"/>
        </w:trPr>
        <w:tc>
          <w:tcPr>
            <w:tcW w:w="1668" w:type="dxa"/>
          </w:tcPr>
          <w:p w:rsidR="00824579" w:rsidRPr="00975579" w:rsidRDefault="00824579" w:rsidP="00C670B1">
            <w:pPr>
              <w:rPr>
                <w:rFonts w:ascii="Arial" w:hAnsi="Arial" w:cs="Arial"/>
                <w:sz w:val="20"/>
                <w:szCs w:val="20"/>
              </w:rPr>
            </w:pPr>
            <w:r w:rsidRPr="00975579">
              <w:rPr>
                <w:rFonts w:ascii="Arial" w:hAnsi="Arial" w:cs="Arial"/>
                <w:noProof/>
                <w:sz w:val="20"/>
                <w:szCs w:val="20"/>
                <w:lang w:eastAsia="ru-RU"/>
              </w:rPr>
              <mc:AlternateContent>
                <mc:Choice Requires="wps">
                  <w:drawing>
                    <wp:inline distT="0" distB="0" distL="0" distR="0" wp14:anchorId="542624B3" wp14:editId="565ACCC7">
                      <wp:extent cx="1089329" cy="1017767"/>
                      <wp:effectExtent l="0" t="0" r="0" b="0"/>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89329" cy="1017767"/>
                              </a:xfrm>
                              <a:prstGeom prst="rect">
                                <a:avLst/>
                              </a:prstGeom>
                            </wps:spPr>
                            <wps:txbx>
                              <w:txbxContent>
                                <w:p w:rsidR="00824579" w:rsidRDefault="00824579" w:rsidP="00824579">
                                  <w:pPr>
                                    <w:pStyle w:val="a3"/>
                                    <w:spacing w:after="0"/>
                                    <w:jc w:val="center"/>
                                  </w:pPr>
                                  <w:r w:rsidRPr="00DA366D">
                                    <w:rPr>
                                      <w:rFonts w:ascii="Arial Black" w:hAnsi="Arial Black"/>
                                      <w:i/>
                                      <w:iCs/>
                                      <w:color w:val="A6A6A6" w:themeColor="background1" w:themeShade="A6"/>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ВБ</w:t>
                                  </w:r>
                                </w:p>
                              </w:txbxContent>
                            </wps:txbx>
                            <wps:bodyPr wrap="square" numCol="1" fromWordArt="1">
                              <a:prstTxWarp prst="textPlain">
                                <a:avLst>
                                  <a:gd name="adj" fmla="val 50000"/>
                                </a:avLst>
                              </a:prstTxWarp>
                              <a:spAutoFit/>
                            </wps:bodyPr>
                          </wps:wsp>
                        </a:graphicData>
                      </a:graphic>
                    </wp:inline>
                  </w:drawing>
                </mc:Choice>
                <mc:Fallback>
                  <w:pict>
                    <v:shape w14:anchorId="542624B3" id="Надпись 45" o:spid="_x0000_s1036" type="#_x0000_t202" style="width:85.75pt;height: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" filled="f" stroked="f">
                      <o:lock v:ext="edit" shapetype="t"/>
                      <v:textbox style="mso-fit-shape-to-text:t">
                        <w:txbxContent>
                          <w:p w:rsidR="00824579" w:rsidRDefault="00824579" w:rsidP="00824579">
                            <w:pPr>
                              <w:pStyle w:val="a3"/>
                              <w:spacing w:after="0"/>
                              <w:jc w:val="center"/>
                            </w:pPr>
                            <w:r w:rsidRPr="00DA366D">
                              <w:rPr>
                                <w:rFonts w:ascii="Arial Black" w:hAnsi="Arial Black"/>
                                <w:i/>
                                <w:iCs/>
                                <w:color w:val="A6A6A6" w:themeColor="background1" w:themeShade="A6"/>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ВБ</w:t>
                            </w:r>
                          </w:p>
                        </w:txbxContent>
                      </v:textbox>
                      <w10:anchorlock/>
                    </v:shape>
                  </w:pict>
                </mc:Fallback>
              </mc:AlternateContent>
            </w:r>
          </w:p>
        </w:tc>
        <w:tc>
          <w:tcPr>
            <w:tcW w:w="5386" w:type="dxa"/>
          </w:tcPr>
          <w:p w:rsidR="00824579" w:rsidRPr="00975579" w:rsidRDefault="00824579" w:rsidP="00C670B1">
            <w:pPr>
              <w:spacing w:after="0" w:line="240" w:lineRule="auto"/>
              <w:rPr>
                <w:rFonts w:ascii="Times New Roman" w:hAnsi="Times New Roman" w:cs="Times New Roman"/>
                <w:sz w:val="20"/>
                <w:szCs w:val="20"/>
              </w:rPr>
            </w:pPr>
            <w:r w:rsidRPr="00975579">
              <w:rPr>
                <w:rFonts w:ascii="Times New Roman" w:hAnsi="Times New Roman" w:cs="Times New Roman"/>
                <w:sz w:val="20"/>
                <w:szCs w:val="20"/>
              </w:rPr>
              <w:t>Адрес учредителя:</w:t>
            </w:r>
          </w:p>
          <w:p w:rsidR="00824579" w:rsidRPr="00975579" w:rsidRDefault="00824579" w:rsidP="00C670B1">
            <w:pPr>
              <w:spacing w:after="0" w:line="240" w:lineRule="auto"/>
              <w:rPr>
                <w:rFonts w:ascii="Times New Roman" w:hAnsi="Times New Roman" w:cs="Times New Roman"/>
                <w:sz w:val="20"/>
                <w:szCs w:val="20"/>
              </w:rPr>
            </w:pPr>
            <w:r w:rsidRPr="00975579">
              <w:rPr>
                <w:rFonts w:ascii="Times New Roman" w:hAnsi="Times New Roman" w:cs="Times New Roman"/>
                <w:sz w:val="20"/>
                <w:szCs w:val="20"/>
              </w:rPr>
              <w:t xml:space="preserve">633246, Новосибирская область, </w:t>
            </w:r>
            <w:proofErr w:type="spellStart"/>
            <w:r w:rsidRPr="00975579">
              <w:rPr>
                <w:rFonts w:ascii="Times New Roman" w:hAnsi="Times New Roman" w:cs="Times New Roman"/>
                <w:sz w:val="20"/>
                <w:szCs w:val="20"/>
              </w:rPr>
              <w:t>Искитимский</w:t>
            </w:r>
            <w:proofErr w:type="spellEnd"/>
            <w:r w:rsidRPr="00975579">
              <w:rPr>
                <w:rFonts w:ascii="Times New Roman" w:hAnsi="Times New Roman" w:cs="Times New Roman"/>
                <w:sz w:val="20"/>
                <w:szCs w:val="20"/>
              </w:rPr>
              <w:t xml:space="preserve"> район, </w:t>
            </w:r>
            <w:proofErr w:type="spellStart"/>
            <w:r w:rsidRPr="00975579">
              <w:rPr>
                <w:rFonts w:ascii="Times New Roman" w:hAnsi="Times New Roman" w:cs="Times New Roman"/>
                <w:sz w:val="20"/>
                <w:szCs w:val="20"/>
              </w:rPr>
              <w:t>д.Бурмистрово</w:t>
            </w:r>
            <w:proofErr w:type="spellEnd"/>
            <w:r w:rsidRPr="00975579">
              <w:rPr>
                <w:rFonts w:ascii="Times New Roman" w:hAnsi="Times New Roman" w:cs="Times New Roman"/>
                <w:sz w:val="20"/>
                <w:szCs w:val="20"/>
              </w:rPr>
              <w:t xml:space="preserve">, </w:t>
            </w:r>
            <w:proofErr w:type="spellStart"/>
            <w:r w:rsidRPr="00975579">
              <w:rPr>
                <w:rFonts w:ascii="Times New Roman" w:hAnsi="Times New Roman" w:cs="Times New Roman"/>
                <w:sz w:val="20"/>
                <w:szCs w:val="20"/>
              </w:rPr>
              <w:t>ул.Центральная</w:t>
            </w:r>
            <w:proofErr w:type="spellEnd"/>
            <w:r w:rsidRPr="00975579">
              <w:rPr>
                <w:rFonts w:ascii="Times New Roman" w:hAnsi="Times New Roman" w:cs="Times New Roman"/>
                <w:sz w:val="20"/>
                <w:szCs w:val="20"/>
              </w:rPr>
              <w:t xml:space="preserve">, 22аТел.8 383 43 74182  </w:t>
            </w:r>
          </w:p>
        </w:tc>
        <w:tc>
          <w:tcPr>
            <w:tcW w:w="2835" w:type="dxa"/>
          </w:tcPr>
          <w:p w:rsidR="00824579" w:rsidRPr="00975579" w:rsidRDefault="00824579" w:rsidP="00C670B1">
            <w:pPr>
              <w:spacing w:after="0" w:line="240" w:lineRule="auto"/>
              <w:rPr>
                <w:rFonts w:ascii="Times New Roman" w:hAnsi="Times New Roman" w:cs="Times New Roman"/>
                <w:sz w:val="20"/>
                <w:szCs w:val="20"/>
              </w:rPr>
            </w:pPr>
            <w:r w:rsidRPr="00975579">
              <w:rPr>
                <w:rFonts w:ascii="Times New Roman" w:hAnsi="Times New Roman" w:cs="Times New Roman"/>
                <w:sz w:val="20"/>
                <w:szCs w:val="20"/>
              </w:rPr>
              <w:t xml:space="preserve">Тираж 10 </w:t>
            </w:r>
            <w:proofErr w:type="spellStart"/>
            <w:r w:rsidRPr="00975579">
              <w:rPr>
                <w:rFonts w:ascii="Times New Roman" w:hAnsi="Times New Roman" w:cs="Times New Roman"/>
                <w:sz w:val="20"/>
                <w:szCs w:val="20"/>
              </w:rPr>
              <w:t>экз</w:t>
            </w:r>
            <w:proofErr w:type="spellEnd"/>
          </w:p>
          <w:p w:rsidR="00824579" w:rsidRPr="00975579" w:rsidRDefault="00824579" w:rsidP="00C670B1">
            <w:pPr>
              <w:spacing w:after="0" w:line="240" w:lineRule="auto"/>
              <w:rPr>
                <w:rFonts w:ascii="Times New Roman" w:hAnsi="Times New Roman" w:cs="Times New Roman"/>
                <w:sz w:val="20"/>
                <w:szCs w:val="20"/>
              </w:rPr>
            </w:pPr>
            <w:r w:rsidRPr="00975579">
              <w:rPr>
                <w:rFonts w:ascii="Times New Roman" w:hAnsi="Times New Roman" w:cs="Times New Roman"/>
                <w:sz w:val="20"/>
                <w:szCs w:val="20"/>
              </w:rPr>
              <w:t>Распространяется бесплатно</w:t>
            </w:r>
          </w:p>
          <w:p w:rsidR="00824579" w:rsidRPr="00975579" w:rsidRDefault="00824579" w:rsidP="00C670B1">
            <w:pPr>
              <w:spacing w:after="0" w:line="240" w:lineRule="auto"/>
              <w:rPr>
                <w:rFonts w:ascii="Times New Roman" w:hAnsi="Times New Roman" w:cs="Times New Roman"/>
                <w:sz w:val="20"/>
                <w:szCs w:val="20"/>
              </w:rPr>
            </w:pPr>
            <w:r w:rsidRPr="00975579">
              <w:rPr>
                <w:rFonts w:ascii="Times New Roman" w:hAnsi="Times New Roman" w:cs="Times New Roman"/>
                <w:sz w:val="20"/>
                <w:szCs w:val="20"/>
              </w:rPr>
              <w:t xml:space="preserve"> http://burmistrovsky.nso.ru/</w:t>
            </w:r>
          </w:p>
        </w:tc>
      </w:tr>
    </w:tbl>
    <w:p w:rsidR="00C3411E" w:rsidRDefault="00C3411E" w:rsidP="00C3411E">
      <w:pPr>
        <w:pStyle w:val="a3"/>
      </w:pPr>
    </w:p>
    <w:p w:rsidR="00C3411E" w:rsidRPr="00C3411E" w:rsidRDefault="00C3411E" w:rsidP="00C3411E">
      <w:pPr>
        <w:spacing w:after="0" w:line="240" w:lineRule="auto"/>
        <w:rPr>
          <w:rFonts w:ascii="Times New Roman" w:eastAsia="Times New Roman" w:hAnsi="Times New Roman" w:cs="Times New Roman"/>
          <w:sz w:val="24"/>
          <w:szCs w:val="24"/>
          <w:lang w:eastAsia="ru-RU"/>
        </w:rPr>
      </w:pPr>
    </w:p>
    <w:p w:rsidR="00C3411E" w:rsidRDefault="00C3411E" w:rsidP="00C3411E">
      <w:pPr>
        <w:pStyle w:val="a3"/>
      </w:pPr>
    </w:p>
    <w:p w:rsidR="007C0A6D" w:rsidRPr="007C0A6D" w:rsidRDefault="007C0A6D" w:rsidP="007C0A6D">
      <w:pPr>
        <w:spacing w:after="0"/>
        <w:ind w:left="979"/>
        <w:rPr>
          <w:rFonts w:ascii="Calibri" w:eastAsia="Calibri" w:hAnsi="Calibri" w:cs="Calibri"/>
          <w:color w:val="000000"/>
          <w:lang w:eastAsia="ru-RU"/>
        </w:rPr>
      </w:pPr>
      <w:r w:rsidRPr="007C0A6D">
        <w:rPr>
          <w:rFonts w:ascii="Times New Roman" w:eastAsia="Times New Roman" w:hAnsi="Times New Roman" w:cs="Times New Roman"/>
          <w:color w:val="000000"/>
          <w:sz w:val="20"/>
          <w:lang w:eastAsia="ru-RU"/>
        </w:rPr>
        <w:t xml:space="preserve"> </w:t>
      </w:r>
    </w:p>
    <w:p w:rsidR="007C0A6D" w:rsidRDefault="007C0A6D" w:rsidP="007C0A6D">
      <w:pPr>
        <w:pStyle w:val="a3"/>
      </w:pPr>
    </w:p>
    <w:p w:rsidR="007C0A6D" w:rsidRDefault="007C0A6D"/>
    <w:sectPr w:rsidR="007C0A6D" w:rsidSect="007C0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C6522"/>
    <w:multiLevelType w:val="hybridMultilevel"/>
    <w:tmpl w:val="35D2FFC2"/>
    <w:lvl w:ilvl="0" w:tplc="6E72A7D4">
      <w:start w:val="1"/>
      <w:numFmt w:val="decimal"/>
      <w:lvlText w:val="%1."/>
      <w:lvlJc w:val="left"/>
      <w:pPr>
        <w:ind w:left="772"/>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EC3A21D4">
      <w:start w:val="1"/>
      <w:numFmt w:val="lowerLetter"/>
      <w:lvlText w:val="%2"/>
      <w:lvlJc w:val="left"/>
      <w:pPr>
        <w:ind w:left="1788"/>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22D24706">
      <w:start w:val="1"/>
      <w:numFmt w:val="lowerRoman"/>
      <w:lvlText w:val="%3"/>
      <w:lvlJc w:val="left"/>
      <w:pPr>
        <w:ind w:left="2508"/>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0700F852">
      <w:start w:val="1"/>
      <w:numFmt w:val="decimal"/>
      <w:lvlText w:val="%4"/>
      <w:lvlJc w:val="left"/>
      <w:pPr>
        <w:ind w:left="3228"/>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EAB6E12A">
      <w:start w:val="1"/>
      <w:numFmt w:val="lowerLetter"/>
      <w:lvlText w:val="%5"/>
      <w:lvlJc w:val="left"/>
      <w:pPr>
        <w:ind w:left="3948"/>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93943B48">
      <w:start w:val="1"/>
      <w:numFmt w:val="lowerRoman"/>
      <w:lvlText w:val="%6"/>
      <w:lvlJc w:val="left"/>
      <w:pPr>
        <w:ind w:left="4668"/>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B666F696">
      <w:start w:val="1"/>
      <w:numFmt w:val="decimal"/>
      <w:lvlText w:val="%7"/>
      <w:lvlJc w:val="left"/>
      <w:pPr>
        <w:ind w:left="5388"/>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99A60C8E">
      <w:start w:val="1"/>
      <w:numFmt w:val="lowerLetter"/>
      <w:lvlText w:val="%8"/>
      <w:lvlJc w:val="left"/>
      <w:pPr>
        <w:ind w:left="6108"/>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F19A3C8C">
      <w:start w:val="1"/>
      <w:numFmt w:val="lowerRoman"/>
      <w:lvlText w:val="%9"/>
      <w:lvlJc w:val="left"/>
      <w:pPr>
        <w:ind w:left="6828"/>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6D"/>
    <w:rsid w:val="007C0A6D"/>
    <w:rsid w:val="00824579"/>
    <w:rsid w:val="00C3411E"/>
    <w:rsid w:val="00D3197C"/>
    <w:rsid w:val="00F23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10C7"/>
  <w15:chartTrackingRefBased/>
  <w15:docId w15:val="{66182869-4102-4997-A5A1-6730CFCE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0A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411E"/>
    <w:rPr>
      <w:color w:val="0000FF"/>
      <w:u w:val="single"/>
    </w:rPr>
  </w:style>
  <w:style w:type="paragraph" w:styleId="a5">
    <w:name w:val="Balloon Text"/>
    <w:basedOn w:val="a"/>
    <w:link w:val="a6"/>
    <w:uiPriority w:val="99"/>
    <w:semiHidden/>
    <w:unhideWhenUsed/>
    <w:rsid w:val="0082457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245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721">
      <w:bodyDiv w:val="1"/>
      <w:marLeft w:val="0"/>
      <w:marRight w:val="0"/>
      <w:marTop w:val="0"/>
      <w:marBottom w:val="0"/>
      <w:divBdr>
        <w:top w:val="none" w:sz="0" w:space="0" w:color="auto"/>
        <w:left w:val="none" w:sz="0" w:space="0" w:color="auto"/>
        <w:bottom w:val="none" w:sz="0" w:space="0" w:color="auto"/>
        <w:right w:val="none" w:sz="0" w:space="0" w:color="auto"/>
      </w:divBdr>
    </w:div>
    <w:div w:id="37241697">
      <w:bodyDiv w:val="1"/>
      <w:marLeft w:val="0"/>
      <w:marRight w:val="0"/>
      <w:marTop w:val="0"/>
      <w:marBottom w:val="0"/>
      <w:divBdr>
        <w:top w:val="none" w:sz="0" w:space="0" w:color="auto"/>
        <w:left w:val="none" w:sz="0" w:space="0" w:color="auto"/>
        <w:bottom w:val="none" w:sz="0" w:space="0" w:color="auto"/>
        <w:right w:val="none" w:sz="0" w:space="0" w:color="auto"/>
      </w:divBdr>
    </w:div>
    <w:div w:id="170803972">
      <w:bodyDiv w:val="1"/>
      <w:marLeft w:val="0"/>
      <w:marRight w:val="0"/>
      <w:marTop w:val="0"/>
      <w:marBottom w:val="0"/>
      <w:divBdr>
        <w:top w:val="none" w:sz="0" w:space="0" w:color="auto"/>
        <w:left w:val="none" w:sz="0" w:space="0" w:color="auto"/>
        <w:bottom w:val="none" w:sz="0" w:space="0" w:color="auto"/>
        <w:right w:val="none" w:sz="0" w:space="0" w:color="auto"/>
      </w:divBdr>
    </w:div>
    <w:div w:id="279530679">
      <w:bodyDiv w:val="1"/>
      <w:marLeft w:val="0"/>
      <w:marRight w:val="0"/>
      <w:marTop w:val="0"/>
      <w:marBottom w:val="0"/>
      <w:divBdr>
        <w:top w:val="none" w:sz="0" w:space="0" w:color="auto"/>
        <w:left w:val="none" w:sz="0" w:space="0" w:color="auto"/>
        <w:bottom w:val="none" w:sz="0" w:space="0" w:color="auto"/>
        <w:right w:val="none" w:sz="0" w:space="0" w:color="auto"/>
      </w:divBdr>
    </w:div>
    <w:div w:id="382757166">
      <w:bodyDiv w:val="1"/>
      <w:marLeft w:val="0"/>
      <w:marRight w:val="0"/>
      <w:marTop w:val="0"/>
      <w:marBottom w:val="0"/>
      <w:divBdr>
        <w:top w:val="none" w:sz="0" w:space="0" w:color="auto"/>
        <w:left w:val="none" w:sz="0" w:space="0" w:color="auto"/>
        <w:bottom w:val="none" w:sz="0" w:space="0" w:color="auto"/>
        <w:right w:val="none" w:sz="0" w:space="0" w:color="auto"/>
      </w:divBdr>
    </w:div>
    <w:div w:id="596329222">
      <w:bodyDiv w:val="1"/>
      <w:marLeft w:val="0"/>
      <w:marRight w:val="0"/>
      <w:marTop w:val="0"/>
      <w:marBottom w:val="0"/>
      <w:divBdr>
        <w:top w:val="none" w:sz="0" w:space="0" w:color="auto"/>
        <w:left w:val="none" w:sz="0" w:space="0" w:color="auto"/>
        <w:bottom w:val="none" w:sz="0" w:space="0" w:color="auto"/>
        <w:right w:val="none" w:sz="0" w:space="0" w:color="auto"/>
      </w:divBdr>
    </w:div>
    <w:div w:id="662703457">
      <w:bodyDiv w:val="1"/>
      <w:marLeft w:val="0"/>
      <w:marRight w:val="0"/>
      <w:marTop w:val="0"/>
      <w:marBottom w:val="0"/>
      <w:divBdr>
        <w:top w:val="none" w:sz="0" w:space="0" w:color="auto"/>
        <w:left w:val="none" w:sz="0" w:space="0" w:color="auto"/>
        <w:bottom w:val="none" w:sz="0" w:space="0" w:color="auto"/>
        <w:right w:val="none" w:sz="0" w:space="0" w:color="auto"/>
      </w:divBdr>
    </w:div>
    <w:div w:id="828637194">
      <w:bodyDiv w:val="1"/>
      <w:marLeft w:val="0"/>
      <w:marRight w:val="0"/>
      <w:marTop w:val="0"/>
      <w:marBottom w:val="0"/>
      <w:divBdr>
        <w:top w:val="none" w:sz="0" w:space="0" w:color="auto"/>
        <w:left w:val="none" w:sz="0" w:space="0" w:color="auto"/>
        <w:bottom w:val="none" w:sz="0" w:space="0" w:color="auto"/>
        <w:right w:val="none" w:sz="0" w:space="0" w:color="auto"/>
      </w:divBdr>
    </w:div>
    <w:div w:id="936793701">
      <w:bodyDiv w:val="1"/>
      <w:marLeft w:val="0"/>
      <w:marRight w:val="0"/>
      <w:marTop w:val="0"/>
      <w:marBottom w:val="0"/>
      <w:divBdr>
        <w:top w:val="none" w:sz="0" w:space="0" w:color="auto"/>
        <w:left w:val="none" w:sz="0" w:space="0" w:color="auto"/>
        <w:bottom w:val="none" w:sz="0" w:space="0" w:color="auto"/>
        <w:right w:val="none" w:sz="0" w:space="0" w:color="auto"/>
      </w:divBdr>
    </w:div>
    <w:div w:id="939948780">
      <w:bodyDiv w:val="1"/>
      <w:marLeft w:val="0"/>
      <w:marRight w:val="0"/>
      <w:marTop w:val="0"/>
      <w:marBottom w:val="0"/>
      <w:divBdr>
        <w:top w:val="none" w:sz="0" w:space="0" w:color="auto"/>
        <w:left w:val="none" w:sz="0" w:space="0" w:color="auto"/>
        <w:bottom w:val="none" w:sz="0" w:space="0" w:color="auto"/>
        <w:right w:val="none" w:sz="0" w:space="0" w:color="auto"/>
      </w:divBdr>
    </w:div>
    <w:div w:id="942807271">
      <w:bodyDiv w:val="1"/>
      <w:marLeft w:val="0"/>
      <w:marRight w:val="0"/>
      <w:marTop w:val="0"/>
      <w:marBottom w:val="0"/>
      <w:divBdr>
        <w:top w:val="none" w:sz="0" w:space="0" w:color="auto"/>
        <w:left w:val="none" w:sz="0" w:space="0" w:color="auto"/>
        <w:bottom w:val="none" w:sz="0" w:space="0" w:color="auto"/>
        <w:right w:val="none" w:sz="0" w:space="0" w:color="auto"/>
      </w:divBdr>
    </w:div>
    <w:div w:id="1343816774">
      <w:bodyDiv w:val="1"/>
      <w:marLeft w:val="0"/>
      <w:marRight w:val="0"/>
      <w:marTop w:val="0"/>
      <w:marBottom w:val="0"/>
      <w:divBdr>
        <w:top w:val="none" w:sz="0" w:space="0" w:color="auto"/>
        <w:left w:val="none" w:sz="0" w:space="0" w:color="auto"/>
        <w:bottom w:val="none" w:sz="0" w:space="0" w:color="auto"/>
        <w:right w:val="none" w:sz="0" w:space="0" w:color="auto"/>
      </w:divBdr>
    </w:div>
    <w:div w:id="148041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https://vk.com/feed?q=%23%D0%9C%D0%A7%D0%A1&amp;section=search" TargetMode="External"/><Relationship Id="rId2" Type="http://schemas.openxmlformats.org/officeDocument/2006/relationships/styles" Target="styles.xml"/><Relationship Id="rId16" Type="http://schemas.openxmlformats.org/officeDocument/2006/relationships/hyperlink" Target="https://vk.com/feed?q=%23%D0%98%D1%81%D0%BA%D0%B8%D1%82%D0%B8%D0%BC%D1%81%D0%BA%D0%B8%D0%B9%D1%80%D0%B0%D0%B9%D0%BE%D0%BD&amp;section=search" TargetMode="External"/><Relationship Id="rId20" Type="http://schemas.openxmlformats.org/officeDocument/2006/relationships/hyperlink" Target="https://vk.com/away.php?to=https%3A%2F%2Fclck.ru%2F3PFKkQ&amp;utf=1"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s://vk.com/feed?q=%23%D0%A6%D0%B5%D0%BD%D1%82%D1%80%D0%97%D0%B0%D1%89%D0%B8%D1%82%D1%8B%D0%9D%D0%B0%D1%81%D0%B5%D0%BB%D0%B5%D0%BD%D0%B8%D1%8F&amp;section=search" TargetMode="External"/><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vk.com/away.php?to=https%3A%2F%2Fclck.ru%2F3PFKkQ&amp;utf=1"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vk.com/feed?q=%23%D0%95%D0%B4%D0%B4%D1%81%D0%98%D1%81%D0%BA%D0%B8%D1%82%D0%B8%D0%BC%D1%81%D0%BA%D0%B8%D0%B9%D0%A0%D0%B0%D0%B9%D0%BE%D0%BD&amp;section=searc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881</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2025-10-23T04:30:00Z</cp:lastPrinted>
  <dcterms:created xsi:type="dcterms:W3CDTF">2025-10-23T03:56:00Z</dcterms:created>
  <dcterms:modified xsi:type="dcterms:W3CDTF">2025-10-23T04:32:00Z</dcterms:modified>
</cp:coreProperties>
</file>