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41" w:rsidRDefault="00397F86"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1714500</wp:posOffset>
                </wp:positionV>
                <wp:extent cx="2314575" cy="314325"/>
                <wp:effectExtent l="0" t="0" r="9525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7F86" w:rsidRDefault="00397F86">
                            <w:r>
                              <w:t>№ 24 (158) от 17 ноября 2025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5in;margin-top:135pt;width:182.2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6yVwIAAH8EAAAOAAAAZHJzL2Uyb0RvYy54bWysVM2O0zAQviPxDpbvNP0Hoqar0lUR0mp3&#10;pS7as+s4rSXHY2y3Sblx5xX2HThw4MYrdN+IsZN2y8IJcXHGnvHn+b6ZyeSiLhXZCesk6Iz2Ol1K&#10;hOaQS73O6Me7xas3lDjPdM4UaJHRvXD0YvryxaQyqejDBlQuLEEQ7dLKZHTjvUmTxPGNKJnrgBEa&#10;nQXYknnc2nWSW1YheqmSfrc7TiqwubHAhXN4etk46TTiF4Xg/qYonPBEZRRz83G1cV2FNZlOWLq2&#10;zGwkb9Ng/5BFyaTGR09Ql8wzsrXyD6hScgsOCt/hUCZQFJKLyAHZ9LrP2Cw3zIjIBcVx5iST+3+w&#10;/Hp3a4nMMzqmRLMSS3R4OHw7fD/8PPx4/PL4lYyDRpVxKYYuDQb7+h3UWOvjucPDQL0ubBm+SIqg&#10;H9XenxQWtSccD/uD3nD0ekQJRx/ag/4owCRPt411/r2AkgQjoxYrGIVluyvnm9BjSHjMgZL5QioV&#10;N6FrxFxZsmNYb+Vjjgj+W5TSpEK6g1E3AmsI1xtkpTGXwLXhFCxfr+pWgBXke+RvoekiZ/hCYpJX&#10;zPlbZrFtkDKOgr/BpVCAj0BrUbIB+/lv5yEeq4leSipsw4y6T1tmBSXqg8Y6v+0Nh6Fv4wal6+PG&#10;nntW5x69LeeAzHs4dIZHM8R7dTQLC+U9TswsvIoupjm+nVF/NOe+GQ6cOC5msxiEnWqYv9JLwwN0&#10;UDqU4K6+Z9a0dfJY4Ws4NixLn5WriQ03Ncy2HgoZaxkEblRtdccuj93QTmQYo/N9jHr6b0x/AQAA&#10;//8DAFBLAwQUAAYACAAAACEAaFlTF+IAAAAMAQAADwAAAGRycy9kb3ducmV2LnhtbEyPTU+DQBCG&#10;7yb+h82YeDF2aRGpyNAYozbxZvEj3rbsCER2lrBbiv/e5aS3mcybZ54330ymEyMNrrWMsFxEIIgr&#10;q1uuEV7Lx8s1COcVa9VZJoQfcrApTk9ylWl75Bcad74WAcIuUwiN930mpasaMsotbE8cbl92MMqH&#10;dailHtQxwE0nV1F0LY1qOXxoVE/3DVXfu4NB+LyoP57d9PR2jJO4f9iOZfquS8Tzs+nuFoSnyf+F&#10;YdYP6lAEp709sHaiQ0gDPkQRVuk8zIlofZWA2CPEy5sEZJHL/yWKXwAAAP//AwBQSwECLQAUAAYA&#10;CAAAACEAtoM4kv4AAADhAQAAEwAAAAAAAAAAAAAAAAAAAAAAW0NvbnRlbnRfVHlwZXNdLnhtbFBL&#10;AQItABQABgAIAAAAIQA4/SH/1gAAAJQBAAALAAAAAAAAAAAAAAAAAC8BAABfcmVscy8ucmVsc1BL&#10;AQItABQABgAIAAAAIQCyaQ6yVwIAAH8EAAAOAAAAAAAAAAAAAAAAAC4CAABkcnMvZTJvRG9jLnht&#10;bFBLAQItABQABgAIAAAAIQBoWVMX4gAAAAwBAAAPAAAAAAAAAAAAAAAAALEEAABkcnMvZG93bnJl&#10;di54bWxQSwUGAAAAAAQABADzAAAAwAUAAAAA&#10;" fillcolor="white [3201]" stroked="f" strokeweight=".5pt">
                <v:textbox>
                  <w:txbxContent>
                    <w:p w:rsidR="00397F86" w:rsidRDefault="00397F86">
                      <w:r>
                        <w:t>№ 24 (158) от 17 ноября 2025 года</w:t>
                      </w:r>
                    </w:p>
                  </w:txbxContent>
                </v:textbox>
              </v:shape>
            </w:pict>
          </mc:Fallback>
        </mc:AlternateContent>
      </w:r>
      <w:r w:rsidRPr="00397F8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A54EA5" wp14:editId="11C6F1E0">
            <wp:extent cx="5940425" cy="2065020"/>
            <wp:effectExtent l="0" t="0" r="3175" b="0"/>
            <wp:docPr id="1" name="Рисунок 1" descr="C:\Users\User\Desktop\в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86" w:rsidRPr="00397F86" w:rsidRDefault="00397F86" w:rsidP="00397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БУРМИСТРОВСКОГО СЕЛЬСОВЕТА</w:t>
      </w:r>
    </w:p>
    <w:p w:rsidR="00397F86" w:rsidRPr="00397F86" w:rsidRDefault="00397F86" w:rsidP="00397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ИСКИТИМСКОГО РАЙОНА НОВОСИБИРСКОЙ ОБЛАСТИ</w:t>
      </w:r>
    </w:p>
    <w:p w:rsidR="00397F86" w:rsidRPr="00397F86" w:rsidRDefault="00397F86" w:rsidP="00397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А С П О Р Я Ж Е Н И Е</w:t>
      </w:r>
    </w:p>
    <w:p w:rsidR="00397F86" w:rsidRPr="00397F86" w:rsidRDefault="00397F86" w:rsidP="0039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14.11.2025 № 61- р/76.002</w:t>
      </w:r>
    </w:p>
    <w:p w:rsidR="00397F86" w:rsidRPr="00397F86" w:rsidRDefault="00397F86" w:rsidP="0039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д.Бурмистрово</w:t>
      </w:r>
      <w:proofErr w:type="spellEnd"/>
    </w:p>
    <w:p w:rsidR="00397F86" w:rsidRPr="00397F86" w:rsidRDefault="00397F86" w:rsidP="00397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инструкции по организации работы</w:t>
      </w:r>
      <w:bookmarkStart w:id="0" w:name="_GoBack"/>
      <w:bookmarkEnd w:id="0"/>
    </w:p>
    <w:p w:rsidR="00397F86" w:rsidRPr="00397F86" w:rsidRDefault="00397F86" w:rsidP="00397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обращениями граждан и проведению личного</w:t>
      </w:r>
    </w:p>
    <w:p w:rsidR="00397F86" w:rsidRPr="00397F86" w:rsidRDefault="00397F86" w:rsidP="00397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 граждан в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397F86" w:rsidRPr="00397F86" w:rsidRDefault="00397F86" w:rsidP="00397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397F86" w:rsidRPr="00397F86" w:rsidRDefault="00397F86" w:rsidP="0039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закона от 02.05.2006 № 59-ФЗ «О порядке рассмотрения обращений граждан Российской Федерации» и приведения муниципальных правовых актов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соответствие с законодательством Российской Федерации,  </w:t>
      </w:r>
    </w:p>
    <w:p w:rsidR="00397F86" w:rsidRPr="00397F86" w:rsidRDefault="00397F86" w:rsidP="00397F86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прилагаемую Инструкцию по организации работы с обращениями граждан и проведению личного приема граждан в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397F86" w:rsidRPr="00397F86" w:rsidRDefault="00397F86" w:rsidP="00397F86">
      <w:pPr>
        <w:numPr>
          <w:ilvl w:val="0"/>
          <w:numId w:val="1"/>
        </w:numPr>
        <w:tabs>
          <w:tab w:val="num" w:pos="0"/>
          <w:tab w:val="num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распоряжение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02.04.2020г № 23-р/76.002 «Об организации работы с обращениями граждан   в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области».</w:t>
      </w:r>
    </w:p>
    <w:p w:rsidR="00397F86" w:rsidRPr="00397F86" w:rsidRDefault="00397F86" w:rsidP="00397F86">
      <w:pPr>
        <w:numPr>
          <w:ilvl w:val="0"/>
          <w:numId w:val="1"/>
        </w:numPr>
        <w:tabs>
          <w:tab w:val="num" w:pos="0"/>
          <w:tab w:val="num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распоряжение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28.01.2025г № 06-р/76.002 «О внесении изменений в распоряжение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02.04.2020г № 23-р «Об  организации работы с обращениями граждан   в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области»», распоряжение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28.03.2025г № 16-р/76.002 «О внесении изменений в распоряжение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02.04.2020г № 23-р «Об  организации работы с обращениями граждан   в администрации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области».</w:t>
      </w:r>
    </w:p>
    <w:p w:rsidR="00397F86" w:rsidRPr="00397F86" w:rsidRDefault="00397F86" w:rsidP="00397F86">
      <w:pPr>
        <w:numPr>
          <w:ilvl w:val="0"/>
          <w:numId w:val="1"/>
        </w:numPr>
        <w:tabs>
          <w:tab w:val="num" w:pos="0"/>
          <w:tab w:val="num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настоящее распоряжение в периодическом печатном издании «Вестник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и </w:t>
      </w:r>
      <w:r w:rsidRPr="00397F86">
        <w:rPr>
          <w:rFonts w:ascii="Times New Roman" w:eastAsia="Lucida Sans Unicode" w:hAnsi="Times New Roman" w:cs="Times New Roman"/>
          <w:sz w:val="24"/>
          <w:szCs w:val="24"/>
          <w:lang w:val="x-none" w:eastAsia="ru-RU"/>
        </w:rPr>
        <w:t xml:space="preserve">разместить на официальном сайте администрации </w:t>
      </w:r>
      <w:proofErr w:type="spellStart"/>
      <w:r w:rsidRPr="00397F86">
        <w:rPr>
          <w:rFonts w:ascii="Times New Roman" w:eastAsia="Lucida Sans Unicode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proofErr w:type="gram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"Интернет"</w:t>
      </w:r>
      <w:r w:rsidRPr="00397F86"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  <w:t>.</w:t>
      </w: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97F86" w:rsidRPr="00397F86" w:rsidRDefault="00397F86" w:rsidP="00397F86">
      <w:pPr>
        <w:widowControl w:val="0"/>
        <w:numPr>
          <w:ilvl w:val="0"/>
          <w:numId w:val="1"/>
        </w:numPr>
        <w:tabs>
          <w:tab w:val="num" w:pos="0"/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распоряжения возложить на заместителя главы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Никитенко Н.С.</w:t>
      </w:r>
    </w:p>
    <w:p w:rsidR="00397F86" w:rsidRPr="00397F86" w:rsidRDefault="00397F86" w:rsidP="00397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397F86" w:rsidRDefault="00397F86" w:rsidP="00397F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</w:t>
      </w:r>
      <w:proofErr w:type="spellStart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С.С.Гридин</w:t>
      </w:r>
      <w:proofErr w:type="spellEnd"/>
      <w:r w:rsidRPr="0039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97F86" w:rsidRDefault="00397F86" w:rsidP="00397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-304801</wp:posOffset>
                </wp:positionV>
                <wp:extent cx="1066800" cy="27622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F86" w:rsidRDefault="00397F86">
                            <w:r>
                              <w:t>Ноябрь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5.25pt;margin-top:-24pt;width:8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nXhQIAAO0EAAAOAAAAZHJzL2Uyb0RvYy54bWysVMtuEzEU3SPxD5b3dCahSUvUSRVaFSGV&#10;tlKLunY8nmaEx9fYTjJl1z2/wD+wYMGOX0j/iGNPkj5ghdh4fB++j3PPnYPDttFsoZyvyRS8t5Nz&#10;poyksjY3Bf94dfJqnzMfhCmFJqMKfqs8Pxy/fHGwtCPVpxnpUjmGIMaPlrbgsxDsKMu8nKlG+B2y&#10;ysBYkWtEgOhustKJJaI3Ouvn+TBbkiutI6m8h/a4M/Jxil9VSobzqvIqMF1w1BbS6dI5jWc2PhCj&#10;GyfsrJbrMsQ/VNGI2iDpNtSxCILNXf1HqKaWjjxVYUdSk1FV1VKlHtBNL3/WzeVMWJV6ATjebmHy&#10;/y+sPFtcOFaXBR9wZkSDEa2+rb6vfqx+rX7e391/ZYOI0dL6EVwvLZxD+5ZazHqj91DG1tvKNfGL&#10;phjsQPt2i7BqA5PxUT4c7ucwSdj6e8N+P4XPHl5b58M7RQ2Ll4I7TDABKxanPqASuG5cYjJPui5P&#10;aq2TEFmjjrRjC4F5CymVCYP0XM+bD1R2evAGJaTJQw1+dGrU1amRIvEvRkoJnyTRhi0LPnw9yFPg&#10;J7ZY2Tb9VAv5KaaJ8R7KhKQNlBHSDrp4C+20TWPYwjql8hZoO+o46608qRH+VPhwIRxIChSxeOEc&#10;R6UJNdH6xtmM3Je/6aM/uAMrZ0uQvuD+81w4xZl+b8CqN73d3bglSdgd7PUhuMeW6WOLmTdHBJx7&#10;WHEr0zX6B725Vo6aa+znJGaFSRiJ3AUPm+tR6FYR+y3VZJKcsBdWhFNzaWUMHecaYb1qr4Wza1YE&#10;8OmMNushRs/I0fnGl4Ym80BVnZgTce5QXcOPnUrTWe9/XNrHcvJ6+EuNfwMAAP//AwBQSwMEFAAG&#10;AAgAAAAhAAiEy0/eAAAACQEAAA8AAABkcnMvZG93bnJldi54bWxMj81OwzAQhO+V+g7WInGpWhto&#10;SxTiVKgSHAAJKDyAG29+2ngdxW4b3p7NCY4z+2l2JtsMrhVn7EPjScPNQoFAKrxtqNLw/fU0T0CE&#10;aMia1hNq+MEAm3w6yUxq/YU+8byLleAQCqnRUMfYpVKGokZnwsJ3SHwrfe9MZNlX0vbmwuGulbdK&#10;raUzDfGH2nS4rbE47k5Ow92z234sC1XOyvdwoNdqfQxvL1pfXw2PDyAiDvEPhrE+V4ecO+39iWwQ&#10;LWu1YlLDfJnwphG4T9jZj84KZJ7J/wvyXwAAAP//AwBQSwECLQAUAAYACAAAACEAtoM4kv4AAADh&#10;AQAAEwAAAAAAAAAAAAAAAAAAAAAAW0NvbnRlbnRfVHlwZXNdLnhtbFBLAQItABQABgAIAAAAIQA4&#10;/SH/1gAAAJQBAAALAAAAAAAAAAAAAAAAAC8BAABfcmVscy8ucmVsc1BLAQItABQABgAIAAAAIQB+&#10;XanXhQIAAO0EAAAOAAAAAAAAAAAAAAAAAC4CAABkcnMvZTJvRG9jLnhtbFBLAQItABQABgAIAAAA&#10;IQAIhMtP3gAAAAkBAAAPAAAAAAAAAAAAAAAAAN8EAABkcnMvZG93bnJldi54bWxQSwUGAAAAAAQA&#10;BADzAAAA6gUAAAAA&#10;" fillcolor="#d9e2f3 [664]" strokeweight=".5pt">
                <v:textbox>
                  <w:txbxContent>
                    <w:p w:rsidR="00397F86" w:rsidRDefault="00397F86">
                      <w:r>
                        <w:t>Ноябрь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-304800</wp:posOffset>
                </wp:positionV>
                <wp:extent cx="323850" cy="276225"/>
                <wp:effectExtent l="0" t="0" r="19050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F86" w:rsidRDefault="00397F8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8" type="#_x0000_t202" style="position:absolute;margin-left:-21pt;margin-top:-24pt;width:25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imggIAAOwEAAAOAAAAZHJzL2Uyb0RvYy54bWysVMFuEzEQvSPxD5bvZJNt0oaomyqkKkIK&#10;baUW9ex4vc0K22NsJ7vhxp1f4B84cODGL6R/xNi7m4aWE+Li2DOzb2bevMnpWa0k2QjrStAZHfT6&#10;lAjNIS/1fUY/3F68GlPiPNM5k6BFRrfC0bPpyxenlZmIFFYgc2EJgmg3qUxGV96bSZI4vhKKuR4Y&#10;odFZgFXM49PeJ7llFaIrmaT9/nFSgc2NBS6cQ+t546TTiF8UgvuronDCE5lRrM3H08ZzGc5kesom&#10;95aZVcnbMtg/VKFYqTHpHuqceUbWtnwGpUpuwUHhexxUAkVRchF7wG4G/Sfd3KyYEbEXJMeZPU3u&#10;/8Hyy821JWWe0SElmikc0e7b7vvux+7X7ufDl4evZBg4qoybYOiNwWBfv4EaZ93ZHRpD63VhVfjF&#10;pgj6ke3tnmFRe8LReJQejUfo4ehKT47TdBRQksePjXX+rQBFwiWjFgcYeWWbhfNNaBcScjmQZX5R&#10;ShkfQTRiLi3ZMBw341xoP4qfy7V6D3ljR9n028GjGeXRmMedGauJ8gtIsbY/kkhNqoweH2EXzwoI&#10;le3TLyXjH9vuDhAQXWqEDYw2zIWbr5d1nELasbqEfItkW2gk6wy/KBF+wZy/ZhY1iizi3vkrPAoJ&#10;WBO0N0pWYD//zR7iUTropaRCzWfUfVozKyiR7zSK6vVgOAxLEh/D0UmKD3voWR569FrNAXke4IYb&#10;Hq8h3svuWlhQd7ies5AVXUxzzJ1R313nvtlEXG8uZrMYhGthmF/oG8MDdOA40Hpb3zFrWlV4lNMl&#10;dNvBJk/E0cSGLzXM1h6KMion8Nyw2tKPKxXn265/2NnDd4x6/JOa/gYAAP//AwBQSwMEFAAGAAgA&#10;AAAhAA092ajcAAAACAEAAA8AAABkcnMvZG93bnJldi54bWxMT8tOwzAQvCPxD9YicUGtQylVG+JU&#10;qBIcAAko/QA33jxovI6ybhv+ns0JTjujGc3OZOvBt+qEPTeBDNxOE1BIRXANVQZ2X0+TJSiOlpxt&#10;A6GBH2RY55cXmU1dONMnnraxUhJCnFoDdYxdqjUXNXrL09AhiVaG3tsotK+06+1Zwn2rZ0my0N42&#10;JB9q2+GmxuKwPXoDd89+8zEvkvKmfOdveq0WB357Meb6anh8ABVxiH9mGOtLdcil0z4cybFqDUzm&#10;M9kSR7AUII6VnP3I70Hnmf4/IP8FAAD//wMAUEsBAi0AFAAGAAgAAAAhALaDOJL+AAAA4QEAABMA&#10;AAAAAAAAAAAAAAAAAAAAAFtDb250ZW50X1R5cGVzXS54bWxQSwECLQAUAAYACAAAACEAOP0h/9YA&#10;AACUAQAACwAAAAAAAAAAAAAAAAAvAQAAX3JlbHMvLnJlbHNQSwECLQAUAAYACAAAACEAeQ/4poIC&#10;AADsBAAADgAAAAAAAAAAAAAAAAAuAgAAZHJzL2Uyb0RvYy54bWxQSwECLQAUAAYACAAAACEADT3Z&#10;qNwAAAAIAQAADwAAAAAAAAAAAAAAAADcBAAAZHJzL2Rvd25yZXYueG1sUEsFBgAAAAAEAAQA8wAA&#10;AOUFAAAAAA==&#10;" fillcolor="#d9e2f3 [664]" strokeweight=".5pt">
                <v:textbox>
                  <w:txbxContent>
                    <w:p w:rsidR="00397F86" w:rsidRDefault="00397F8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9525</wp:posOffset>
                </wp:positionV>
                <wp:extent cx="3041015" cy="4191000"/>
                <wp:effectExtent l="0" t="0" r="698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015" cy="419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7F86" w:rsidRPr="00397F86" w:rsidRDefault="00397F86" w:rsidP="00397F8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Федеральный государственный пожарный надзор информирует</w:t>
                            </w:r>
                          </w:p>
                          <w:p w:rsidR="00397F86" w:rsidRPr="00397F86" w:rsidRDefault="00397F86" w:rsidP="00397F8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Запрещается эксплуатировать печи и другие отопительные приборы без противопожарных разделок (</w:t>
                            </w:r>
                            <w:proofErr w:type="spellStart"/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отступок</w:t>
                            </w:r>
                            <w:proofErr w:type="spellEnd"/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 xml:space="preserve">) от конструкций из горючих материалов, </w:t>
                            </w:r>
                            <w:proofErr w:type="spellStart"/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предтопочных</w:t>
                            </w:r>
                            <w:proofErr w:type="spellEnd"/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 xml:space="preserve"> листов, изготовленных из негорючего материала размером не менее 0,5 x 0,7 метра (на деревянном или другом полу из горючих материалов), а также при наличии прогаров и повреждений в разделках, наружных поверхностях печи, дымовых трубах, дымовых каналах и </w:t>
                            </w:r>
                            <w:proofErr w:type="spellStart"/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предтопочных</w:t>
                            </w:r>
                            <w:proofErr w:type="spellEnd"/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 xml:space="preserve"> листах.</w:t>
                            </w:r>
                          </w:p>
                          <w:p w:rsidR="00397F86" w:rsidRPr="00397F86" w:rsidRDefault="00397F86" w:rsidP="00397F8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F8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 xml:space="preserve">При обнаружении на примыкающих строительных конструкциях, выполненных из древесины или других горючих материалов, признаков термического повреждения (потемнение, обугливание, оплавление) эксплуатация печи прекращается. При этом поверхность поврежденной конструкции должна быть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285pt;margin-top:.75pt;width:239.45pt;height:3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xOXQIAAIcEAAAOAAAAZHJzL2Uyb0RvYy54bWysVM2O0zAQviPxDpbvNEl/FjZquipdFSFV&#10;uyt10Z5dx2kjOR5ju03KjTuvwDtw4MCNV+i+EWMn7ZaFE+LizHjG8/N9MxlfNZUkO2FsCSqjSS+m&#10;RCgOeanWGf1wP3/1hhLrmMqZBCUyuheWXk1evhjXOhV92IDMhSEYRNm01hndOKfTKLJ8Iypme6CF&#10;QmMBpmIOVbOOcsNqjF7JqB/HF1ENJtcGuLAWb69bI52E+EUhuLstCisckRnF2lw4TThX/owmY5au&#10;DdObkndlsH+oomKlwqSnUNfMMbI15R+hqpIbsFC4HocqgqIouQg9YDdJ/Kyb5YZpEXpBcKw+wWT/&#10;X1h+s7szpMwzOqBEsQopOnw9fDt8P/w8/Hj8/PiFDDxGtbYpui41OrvmLTTI9fHe4qVvvSlM5b/Y&#10;FEE7or0/ISwaRzheDuJhEicjSjjahsllEseBg+jpuTbWvRNQES9k1CCFAVm2W1iHpaDr0cVnsyDL&#10;fF5KGRQ/NmImDdkxJFy6UCS++M1LKlJn9GIwikNgBf55G1kqTOCbbZvykmtWTQdQB8QK8j3iYKCd&#10;Jqv5vMRaF8y6O2ZwfLB1XAl3i0chAXNBJ1GyAfPpb/feH1lFKyU1jmNG7cctM4IS+V4h35fJcOjn&#10;NyjD0es+Kubcsjq3qG01AwQgweXTPIje38mjWBioHnBzpj4rmpjimDuj7ijOXLskuHlcTKfBCSdW&#10;M7dQS819aA+4Z+K+eWBGd3Q5ZPoGjoPL0mestb7+pYLp1kFRBko9zi2qHfw47YHpbjP9Op3rwevp&#10;/zH5BQAA//8DAFBLAwQUAAYACAAAACEARMsNbuAAAAAKAQAADwAAAGRycy9kb3ducmV2LnhtbEyP&#10;y07DMBBF90j8gzVIbBC1oSQtIU6FEA+JHQ0PsXPjIYmIx1HsJuHvma5gOXNGd87NN7PrxIhDaD1p&#10;uFgoEEiVty3VGl7Lh/M1iBANWdN5Qg0/GGBTHB/lJrN+ohcct7EWHEIhMxqaGPtMylA16ExY+B6J&#10;2ZcfnIk8DrW0g5k43HXyUqlUOtMSf2hMj3cNVt/bvdPweVZ/PIf58W1aJsv+/mksV++21Pr0ZL69&#10;ARFxjn/HcNBndSjYaef3ZIPoNCQrxV0igwTEgaur9TWInYY05ZUscvm/QvELAAD//wMAUEsBAi0A&#10;FAAGAAgAAAAhALaDOJL+AAAA4QEAABMAAAAAAAAAAAAAAAAAAAAAAFtDb250ZW50X1R5cGVzXS54&#10;bWxQSwECLQAUAAYACAAAACEAOP0h/9YAAACUAQAACwAAAAAAAAAAAAAAAAAvAQAAX3JlbHMvLnJl&#10;bHNQSwECLQAUAAYACAAAACEA6v4sTl0CAACHBAAADgAAAAAAAAAAAAAAAAAuAgAAZHJzL2Uyb0Rv&#10;Yy54bWxQSwECLQAUAAYACAAAACEARMsNbuAAAAAKAQAADwAAAAAAAAAAAAAAAAC3BAAAZHJzL2Rv&#10;d25yZXYueG1sUEsFBgAAAAAEAAQA8wAAAMQFAAAAAA==&#10;" fillcolor="white [3201]" stroked="f" strokeweight=".5pt">
                <v:textbox>
                  <w:txbxContent>
                    <w:p w:rsidR="00397F86" w:rsidRPr="00397F86" w:rsidRDefault="00397F86" w:rsidP="00397F8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Федеральный государственный пожарный надзор информирует</w:t>
                      </w:r>
                    </w:p>
                    <w:p w:rsidR="00397F86" w:rsidRPr="00397F86" w:rsidRDefault="00397F86" w:rsidP="00397F8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Запрещается эксплуатировать печи и другие отопительные приборы без противопожарных разделок (</w:t>
                      </w:r>
                      <w:proofErr w:type="spellStart"/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отступок</w:t>
                      </w:r>
                      <w:proofErr w:type="spellEnd"/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 xml:space="preserve">) от конструкций из горючих материалов, </w:t>
                      </w:r>
                      <w:proofErr w:type="spellStart"/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предтопочных</w:t>
                      </w:r>
                      <w:proofErr w:type="spellEnd"/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 xml:space="preserve"> листов, изготовленных из негорючего материала размером не менее 0,5 x 0,7 метра (на деревянном или другом полу из горючих материалов), а также при наличии прогаров и повреждений в разделках, наружных поверхностях печи, дымовых трубах, дымовых каналах и </w:t>
                      </w:r>
                      <w:proofErr w:type="spellStart"/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предтопочных</w:t>
                      </w:r>
                      <w:proofErr w:type="spellEnd"/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 xml:space="preserve"> листах.</w:t>
                      </w:r>
                    </w:p>
                    <w:p w:rsidR="00397F86" w:rsidRPr="00397F86" w:rsidRDefault="00397F86" w:rsidP="00397F8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7F8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 xml:space="preserve">При обнаружении на примыкающих строительных конструкциях, выполненных из древесины или других горючих материалов, признаков термического повреждения (потемнение, обугливание, оплавление) эксплуатация печи прекращается. При этом поверхность поврежденной конструкции должна быть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C02DB11" wp14:editId="3DF00F22">
            <wp:extent cx="3552825" cy="4163467"/>
            <wp:effectExtent l="0" t="0" r="0" b="8890"/>
            <wp:docPr id="2" name="Рисунок 2" descr="https://sun9-4.vkuserphoto.ru/s/v1/ig2/pra29ddvb45M8-6lC-NPNS-4wep8H1pU0X3C1ds0dLv6TKEZJhtZ1WSIAuZzGKedjbJA9c77sPkMtFdJYJNNppw4.jpg?quality=95&amp;as=32x37,48x56,72x84,108x127,160x187,240x281,360x422,480x562,540x633,640x750&amp;from=bu&amp;cs=6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vkuserphoto.ru/s/v1/ig2/pra29ddvb45M8-6lC-NPNS-4wep8H1pU0X3C1ds0dLv6TKEZJhtZ1WSIAuZzGKedjbJA9c77sPkMtFdJYJNNppw4.jpg?quality=95&amp;as=32x37,48x56,72x84,108x127,160x187,240x281,360x422,480x562,540x633,640x750&amp;from=bu&amp;cs=640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506" cy="418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86" w:rsidRDefault="00397F86" w:rsidP="00397F8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теплоизолирована</w:t>
      </w:r>
      <w:proofErr w:type="spellEnd"/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либо увеличена величина разделки (</w:t>
      </w:r>
      <w:proofErr w:type="spellStart"/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отступки</w:t>
      </w:r>
      <w:proofErr w:type="spellEnd"/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397F86" w:rsidRPr="00397F86" w:rsidRDefault="00397F86" w:rsidP="0039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Неисправные печи и другие отопительные приборы к эксплуатации не допускаются.</w:t>
      </w:r>
    </w:p>
    <w:p w:rsidR="00397F86" w:rsidRPr="00397F86" w:rsidRDefault="00397F86" w:rsidP="0039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эксплуатации печного отопления запрещается:</w:t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оставлять без присмотра печи, которые топятся, а также поручать надзор за ними детям;</w:t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располагать топливо, другие горючие вещества и материалы на </w:t>
      </w:r>
      <w:proofErr w:type="spellStart"/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предтопочном</w:t>
      </w:r>
      <w:proofErr w:type="spellEnd"/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листе;</w:t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применять для розжига печей бензин, керосин, дизельное топливо и другие легковоспламеняющиеся и горючие жидкости;</w:t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топить углем, коксом и газом печи, не предназначенные для этих видов топлива;</w:t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производить топку печей во время проведения в помещениях собраний и других массовых мероприятий;</w:t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е) использовать вентиляционные и газовые каналы в качестве дымоходов;</w:t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ж) перекаливать печи.</w:t>
      </w:r>
    </w:p>
    <w:p w:rsidR="00397F86" w:rsidRPr="00397F86" w:rsidRDefault="00397F86" w:rsidP="0039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Зола и шлак, выгребаемые из топок, должны быть залиты водой и удалены в специально отведенное для них место.</w:t>
      </w:r>
    </w:p>
    <w:p w:rsidR="00397F86" w:rsidRPr="00397F86" w:rsidRDefault="00397F86" w:rsidP="0039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Товары, стеллажи, витрины, прилавки, шкафы, горючие материалы и другое оборудование, изготовленные из горючих материалов, располагаются на расстоянии не менее 0,7 метра от печей, а от топочных отверстий - не менее 1,25 метра.</w:t>
      </w:r>
    </w:p>
    <w:p w:rsidR="00397F86" w:rsidRPr="00397F86" w:rsidRDefault="00397F86" w:rsidP="0039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обезопасить себя и своих близких предлагаем установить в жилом помещении автономный дымовой пожарный </w:t>
      </w:r>
      <w:proofErr w:type="spellStart"/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извещатель</w:t>
      </w:r>
      <w:proofErr w:type="spellEnd"/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Он обнаруживает задымление на ранней стадии и при срабатывании выдает пронзительный звуковой сигнал, который способен разбудить даже хорошо выпившего человека.</w:t>
      </w:r>
    </w:p>
    <w:p w:rsidR="00397F86" w:rsidRDefault="00397F86" w:rsidP="00397F8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7F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обнаружении пожара или признаков горения (задымление, запах гари, повышение температуры и т.п.) звоните в пожарную охрану по телефону «01» (с сотового «101, 112»).</w:t>
      </w:r>
    </w:p>
    <w:tbl>
      <w:tblPr>
        <w:tblpPr w:leftFromText="180" w:rightFromText="180" w:vertAnchor="text" w:horzAnchor="margin" w:tblpY="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386"/>
        <w:gridCol w:w="2857"/>
      </w:tblGrid>
      <w:tr w:rsidR="00397F86" w:rsidRPr="00CB1F49" w:rsidTr="00857D63">
        <w:trPr>
          <w:trHeight w:val="730"/>
        </w:trPr>
        <w:tc>
          <w:tcPr>
            <w:tcW w:w="1668" w:type="dxa"/>
          </w:tcPr>
          <w:p w:rsidR="00397F86" w:rsidRPr="00CB1F49" w:rsidRDefault="00397F86" w:rsidP="00857D6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</w:pPr>
            <w:r w:rsidRPr="00CB1F4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BB5384C" wp14:editId="223DB6F2">
                      <wp:extent cx="922352" cy="421640"/>
                      <wp:effectExtent l="0" t="0" r="0" b="0"/>
                      <wp:docPr id="43" name="Надпис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22352" cy="4216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397F86" w:rsidRDefault="00397F86" w:rsidP="00397F86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r w:rsidRPr="00AB385E"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A5A5A5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ВБ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B5384C" id="Надпись 43" o:spid="_x0000_s1030" type="#_x0000_t202" style="width:72.65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nYGgIAAOgDAAAOAAAAZHJzL2Uyb0RvYy54bWysU8Fy0zAQvTPDP2h0J07ctAOeOJ3QUi4F&#10;OtMwPW8kOTZYXiEpsXPkzi/wDxw49NZfSP+IleyEDtwYfNDY0urte2+fZ+edrtlWWVdhk/PJaMyZ&#10;agTKqlnn/OPy6sVLzpyHRkKNjcr5Tjl+Pn/+bNaaTKVYYi2VZQTSuKw1OS+9N1mSOFEqDW6ERjV0&#10;WKDV4OnTrhNpoSV0XSfpeHyWtGilsSiUc7R72R/yecQvCiX8h6JwyrM658TNx9XGdRXWZD6DbG3B&#10;lJUYaMA/sNBQNdT0CHUJHtjGVn9B6UpYdFj4kUCdYFFUQkUNpGYy/kPNbQlGRS1kjjNHm9z/gxXv&#10;tzeWVTLn0xPOGtA0o/33/Y/9z/3D/v7x6+M3RgfkUmtcRsW3hsp99xo7mnZU7Mw1is+ONXhRQrNW&#10;C2uxLRVIYjkhyGE7alnuDOHH3aXq/BtZ0UAmAT55gt83c6HTqn2Hkq7AxmPs1hVWB5/JOUYUaKS7&#10;4xgJkQnafJWmJ6cpZ4KOpunkbBrHnEB2uGys828VahZecm4pJREcttfOBzKQHUoGZoFMT8t3q673&#10;6+DKCuWOqLYUopy7LxuwimRv9AVS5khrYVHfUUoXNooN7AP6srsDawYKnrjf1IcQRR4xTXIYCchP&#10;BKRryuYWanY6pifaBtlQPHDuUcNdZxZk2lUVBQV3e56DIIpT1DlEP+T16Xes+v2Dzn8BAAD//wMA&#10;UEsDBBQABgAIAAAAIQA+hAmf2QAAAAQBAAAPAAAAZHJzL2Rvd25yZXYueG1sTI/NTsMwEITvSLyD&#10;tUjcqFNoIxTiVBU/EgculHDfxkscEa+jeNukb4/LBS4rjWY08225mX2vjjTGLrCB5SIDRdwE23Fr&#10;oP54ubkHFQXZYh+YDJwowqa6vCixsGHidzrupFWphGOBBpzIUGgdG0ce4yIMxMn7CqNHSXJstR1x&#10;SuW+17dZlmuPHacFhwM9Omq+dwdvQMRul6f62cfXz/ntaXJZs8bamOurefsASmiWvzCc8RM6VIlp&#10;Hw5so+oNpEfk95691foO1N5Anq9AV6X+D1/9AAAA//8DAFBLAQItABQABgAIAAAAIQC2gziS/gAA&#10;AOEBAAATAAAAAAAAAAAAAAAAAAAAAABbQ29udGVudF9UeXBlc10ueG1sUEsBAi0AFAAGAAgAAAAh&#10;ADj9If/WAAAAlAEAAAsAAAAAAAAAAAAAAAAALwEAAF9yZWxzLy5yZWxzUEsBAi0AFAAGAAgAAAAh&#10;ANljidgaAgAA6AMAAA4AAAAAAAAAAAAAAAAALgIAAGRycy9lMm9Eb2MueG1sUEsBAi0AFAAGAAgA&#10;AAAhAD6ECZ/ZAAAABAEAAA8AAAAAAAAAAAAAAAAAdAQAAGRycy9kb3ducmV2LnhtbFBLBQYAAAAA&#10;BAAEAPMAAAB6BQAAAAA=&#10;" filled="f" stroked="f">
                      <o:lock v:ext="edit" shapetype="t"/>
                      <v:textbox style="mso-fit-shape-to-text:t">
                        <w:txbxContent>
                          <w:p w:rsidR="00397F86" w:rsidRDefault="00397F86" w:rsidP="00397F86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AB385E">
                              <w:rPr>
                                <w:rFonts w:ascii="Arial Black" w:hAnsi="Arial Black"/>
                                <w:i/>
                                <w:iCs/>
                                <w:color w:val="A5A5A5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ВБ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386" w:type="dxa"/>
          </w:tcPr>
          <w:p w:rsidR="00397F86" w:rsidRPr="00CB1F49" w:rsidRDefault="00397F86" w:rsidP="00857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Адрес учредителя:</w:t>
            </w:r>
          </w:p>
          <w:p w:rsidR="00397F86" w:rsidRPr="00CB1F49" w:rsidRDefault="00397F86" w:rsidP="00857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633246, Новосибирская область, </w:t>
            </w:r>
            <w:proofErr w:type="spellStart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Искитимский</w:t>
            </w:r>
            <w:proofErr w:type="spellEnd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район, </w:t>
            </w:r>
            <w:proofErr w:type="spellStart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д.Бурмистрово</w:t>
            </w:r>
            <w:proofErr w:type="spellEnd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ул.Центральная</w:t>
            </w:r>
            <w:proofErr w:type="spellEnd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, 22аТел.8 383 43 74182</w:t>
            </w:r>
          </w:p>
        </w:tc>
        <w:tc>
          <w:tcPr>
            <w:tcW w:w="2857" w:type="dxa"/>
          </w:tcPr>
          <w:p w:rsidR="00397F86" w:rsidRPr="00CB1F49" w:rsidRDefault="00397F86" w:rsidP="00857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Тираж 10 </w:t>
            </w:r>
            <w:proofErr w:type="spellStart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экз</w:t>
            </w:r>
            <w:proofErr w:type="spellEnd"/>
          </w:p>
          <w:p w:rsidR="00397F86" w:rsidRPr="00CB1F49" w:rsidRDefault="00397F86" w:rsidP="00857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Распространяется бесплатно</w:t>
            </w:r>
          </w:p>
          <w:p w:rsidR="00397F86" w:rsidRPr="00CB1F49" w:rsidRDefault="00397F86" w:rsidP="00857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http</w:t>
            </w:r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://</w:t>
            </w:r>
            <w:proofErr w:type="spellStart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burmistrovsky</w:t>
            </w:r>
            <w:proofErr w:type="spellEnd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.</w:t>
            </w:r>
            <w:proofErr w:type="spellStart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nso</w:t>
            </w:r>
            <w:proofErr w:type="spellEnd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.</w:t>
            </w:r>
            <w:proofErr w:type="spellStart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ru</w:t>
            </w:r>
            <w:proofErr w:type="spellEnd"/>
            <w:r w:rsidRPr="00CB1F4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/</w:t>
            </w:r>
          </w:p>
        </w:tc>
      </w:tr>
    </w:tbl>
    <w:p w:rsidR="00397F86" w:rsidRPr="00DC22FA" w:rsidRDefault="00397F86" w:rsidP="00397F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F86" w:rsidRPr="00397F86" w:rsidRDefault="00397F86" w:rsidP="00397F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7F86" w:rsidRPr="00397F86" w:rsidSect="00397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09A"/>
    <w:multiLevelType w:val="hybridMultilevel"/>
    <w:tmpl w:val="AAD644C8"/>
    <w:lvl w:ilvl="0" w:tplc="43A0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86"/>
    <w:rsid w:val="00232741"/>
    <w:rsid w:val="003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7D0F"/>
  <w15:chartTrackingRefBased/>
  <w15:docId w15:val="{EB126C11-60C5-4FF3-A99B-7BF32B3A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2025-11-24T09:04:00Z</cp:lastPrinted>
  <dcterms:created xsi:type="dcterms:W3CDTF">2025-11-24T08:57:00Z</dcterms:created>
  <dcterms:modified xsi:type="dcterms:W3CDTF">2025-11-24T09:05:00Z</dcterms:modified>
</cp:coreProperties>
</file>